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DCC" w:rsidRDefault="00385DCC" w:rsidP="00385DCC">
      <w:pPr>
        <w:pStyle w:val="1"/>
        <w:spacing w:line="300" w:lineRule="auto"/>
        <w:rPr>
          <w:sz w:val="26"/>
          <w:szCs w:val="26"/>
        </w:rPr>
      </w:pPr>
      <w:bookmarkStart w:id="0" w:name="_Toc65647491"/>
      <w:r w:rsidRPr="00C376A0">
        <w:rPr>
          <w:sz w:val="26"/>
          <w:szCs w:val="26"/>
        </w:rPr>
        <w:t>Гидравлические навесные устройства тракторов</w:t>
      </w:r>
      <w:bookmarkEnd w:id="0"/>
    </w:p>
    <w:p w:rsidR="00AA6435" w:rsidRPr="00AA6435" w:rsidRDefault="00AA6435" w:rsidP="00AA6435">
      <w:pPr>
        <w:rPr>
          <w:lang w:eastAsia="ru-RU"/>
        </w:rPr>
      </w:pPr>
      <w:bookmarkStart w:id="1" w:name="_GoBack"/>
      <w:bookmarkEnd w:id="1"/>
    </w:p>
    <w:p w:rsidR="00385DCC" w:rsidRDefault="00385DCC" w:rsidP="00385DCC">
      <w:pPr>
        <w:pStyle w:val="2"/>
        <w:spacing w:line="300" w:lineRule="auto"/>
        <w:rPr>
          <w:sz w:val="26"/>
          <w:szCs w:val="26"/>
        </w:rPr>
      </w:pPr>
      <w:bookmarkStart w:id="2" w:name="_Toc65647492"/>
      <w:r w:rsidRPr="00C376A0">
        <w:rPr>
          <w:sz w:val="26"/>
          <w:szCs w:val="26"/>
        </w:rPr>
        <w:t xml:space="preserve">1 Общие сведения о </w:t>
      </w:r>
      <w:proofErr w:type="spellStart"/>
      <w:r w:rsidRPr="00C376A0">
        <w:rPr>
          <w:sz w:val="26"/>
          <w:szCs w:val="26"/>
        </w:rPr>
        <w:t>гидронавесных</w:t>
      </w:r>
      <w:proofErr w:type="spellEnd"/>
      <w:r w:rsidRPr="00C376A0">
        <w:rPr>
          <w:sz w:val="26"/>
          <w:szCs w:val="26"/>
        </w:rPr>
        <w:t xml:space="preserve"> си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>темах тракторов</w:t>
      </w:r>
      <w:bookmarkEnd w:id="2"/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Все тракторы и сложные сельхозмашины отечественного прои</w:t>
      </w:r>
      <w:r w:rsidRPr="00C376A0">
        <w:rPr>
          <w:sz w:val="26"/>
          <w:szCs w:val="26"/>
        </w:rPr>
        <w:t>з</w:t>
      </w:r>
      <w:r w:rsidRPr="00C376A0">
        <w:rPr>
          <w:sz w:val="26"/>
          <w:szCs w:val="26"/>
        </w:rPr>
        <w:t>водства оборудованы гидросистемами объемного типа, в которых энергия от насоса до поршня силового цилиндра передается зам</w:t>
      </w:r>
      <w:r w:rsidRPr="00C376A0">
        <w:rPr>
          <w:sz w:val="26"/>
          <w:szCs w:val="26"/>
        </w:rPr>
        <w:t>к</w:t>
      </w:r>
      <w:r w:rsidRPr="00C376A0">
        <w:rPr>
          <w:sz w:val="26"/>
          <w:szCs w:val="26"/>
        </w:rPr>
        <w:t>нутым между ними объемом жидкости. Тракторная гидравлическая навесная система или гидропривод навесного устройства предста</w:t>
      </w:r>
      <w:r w:rsidRPr="00C376A0">
        <w:rPr>
          <w:sz w:val="26"/>
          <w:szCs w:val="26"/>
        </w:rPr>
        <w:t>в</w:t>
      </w:r>
      <w:r w:rsidRPr="00C376A0">
        <w:rPr>
          <w:sz w:val="26"/>
          <w:szCs w:val="26"/>
        </w:rPr>
        <w:t>ляет собой сочетание гидравлического и подъемно-навесного мех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низмов. Они предназначены как для присоединения к трактору н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 xml:space="preserve">весных, полунавесных и </w:t>
      </w:r>
      <w:proofErr w:type="spellStart"/>
      <w:r w:rsidRPr="00C376A0">
        <w:rPr>
          <w:sz w:val="26"/>
          <w:szCs w:val="26"/>
        </w:rPr>
        <w:t>гидрофицированных</w:t>
      </w:r>
      <w:proofErr w:type="spellEnd"/>
      <w:r w:rsidRPr="00C376A0">
        <w:rPr>
          <w:sz w:val="26"/>
          <w:szCs w:val="26"/>
        </w:rPr>
        <w:t xml:space="preserve"> прицепных с.-х. м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шин, так и для управления этими машинами с рабочего места тра</w:t>
      </w:r>
      <w:r w:rsidRPr="00C376A0">
        <w:rPr>
          <w:sz w:val="26"/>
          <w:szCs w:val="26"/>
        </w:rPr>
        <w:t>к</w:t>
      </w:r>
      <w:r w:rsidRPr="00C376A0">
        <w:rPr>
          <w:sz w:val="26"/>
          <w:szCs w:val="26"/>
        </w:rPr>
        <w:t>тор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 xml:space="preserve">ста. </w:t>
      </w:r>
    </w:p>
    <w:p w:rsidR="00385DCC" w:rsidRPr="00C376A0" w:rsidRDefault="00385DCC" w:rsidP="00385DCC">
      <w:pPr>
        <w:pStyle w:val="a3"/>
        <w:widowControl w:val="0"/>
        <w:rPr>
          <w:sz w:val="26"/>
          <w:szCs w:val="26"/>
        </w:rPr>
      </w:pPr>
      <w:r w:rsidRPr="00C376A0">
        <w:rPr>
          <w:sz w:val="26"/>
          <w:szCs w:val="26"/>
        </w:rPr>
        <w:t>В простейшем виде гидросистема навесного устройства тракт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ра состоит из следующих гидроагрегатов: насоса 1 (рис. 5.1), ра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>пределителя 3, силового цилиндра 6; трубопроводов (металлич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ских и гибких) 2, 5, 7, 11, 12; арматуры (</w:t>
      </w:r>
      <w:proofErr w:type="spellStart"/>
      <w:r w:rsidRPr="00C376A0">
        <w:rPr>
          <w:sz w:val="26"/>
          <w:szCs w:val="26"/>
        </w:rPr>
        <w:t>замедлительный</w:t>
      </w:r>
      <w:proofErr w:type="spellEnd"/>
      <w:r w:rsidRPr="00C376A0">
        <w:rPr>
          <w:sz w:val="26"/>
          <w:szCs w:val="26"/>
        </w:rPr>
        <w:t xml:space="preserve"> клапан, з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порные устройства, разрывные муфты, штуцеры), бака 10 для раб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чей жидкости с фильтром и самой рабочей жидкости. Кроме того, на некоторых тракторах (МТЗ-80, МТЗ-82, МТЗ-100/102) в гидравлич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 xml:space="preserve">скую навесную систему включены </w:t>
      </w:r>
      <w:proofErr w:type="spellStart"/>
      <w:r w:rsidRPr="00C376A0">
        <w:rPr>
          <w:sz w:val="26"/>
          <w:szCs w:val="26"/>
        </w:rPr>
        <w:t>гидр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догружатель</w:t>
      </w:r>
      <w:proofErr w:type="spellEnd"/>
      <w:r w:rsidRPr="00C376A0">
        <w:rPr>
          <w:sz w:val="26"/>
          <w:szCs w:val="26"/>
        </w:rPr>
        <w:t xml:space="preserve"> ведущих колес, позиционно-силовой регулятор и гидроакк</w:t>
      </w:r>
      <w:r w:rsidRPr="00C376A0">
        <w:rPr>
          <w:sz w:val="26"/>
          <w:szCs w:val="26"/>
        </w:rPr>
        <w:t>у</w:t>
      </w:r>
      <w:r w:rsidRPr="00C376A0">
        <w:rPr>
          <w:sz w:val="26"/>
          <w:szCs w:val="26"/>
        </w:rPr>
        <w:t xml:space="preserve">мулятор.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Навесные системы всех отечественных тракторов выполнены по ра</w:t>
      </w:r>
      <w:r w:rsidRPr="00C376A0">
        <w:rPr>
          <w:sz w:val="26"/>
          <w:szCs w:val="26"/>
        </w:rPr>
        <w:t>з</w:t>
      </w:r>
      <w:r w:rsidRPr="00C376A0">
        <w:rPr>
          <w:sz w:val="26"/>
          <w:szCs w:val="26"/>
        </w:rPr>
        <w:t>дельно-агрегатной схеме, т.е. все основные агрегаты выполнены в виде отдельных устройств, не собранных в один узел и которые размещены в различных частях тракт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 xml:space="preserve">ра. </w:t>
      </w:r>
    </w:p>
    <w:p w:rsidR="00385DCC" w:rsidRPr="00C376A0" w:rsidRDefault="00385DCC" w:rsidP="00385DCC">
      <w:pPr>
        <w:pStyle w:val="a3"/>
        <w:ind w:firstLine="0"/>
        <w:jc w:val="center"/>
        <w:rPr>
          <w:sz w:val="26"/>
          <w:szCs w:val="26"/>
        </w:rPr>
      </w:pPr>
      <w:r w:rsidRPr="00C376A0">
        <w:rPr>
          <w:noProof/>
          <w:sz w:val="26"/>
          <w:szCs w:val="26"/>
        </w:rPr>
        <w:drawing>
          <wp:inline distT="0" distB="0" distL="0" distR="0">
            <wp:extent cx="5940425" cy="28549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86" r="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CC" w:rsidRPr="00C376A0" w:rsidRDefault="00385DCC" w:rsidP="00385DCC">
      <w:pPr>
        <w:pStyle w:val="a3"/>
        <w:spacing w:line="276" w:lineRule="auto"/>
        <w:rPr>
          <w:sz w:val="26"/>
          <w:szCs w:val="26"/>
        </w:rPr>
      </w:pPr>
      <w:r w:rsidRPr="00C376A0">
        <w:rPr>
          <w:sz w:val="26"/>
          <w:szCs w:val="26"/>
        </w:rPr>
        <w:t>Рисунок 5.1 – Схема простейшей раздельно-агрегатной гидр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 xml:space="preserve">системы: </w:t>
      </w:r>
    </w:p>
    <w:p w:rsidR="00385DCC" w:rsidRPr="00C376A0" w:rsidRDefault="00385DCC" w:rsidP="00385DCC">
      <w:pPr>
        <w:pStyle w:val="a5"/>
        <w:spacing w:before="120" w:line="276" w:lineRule="auto"/>
        <w:rPr>
          <w:rFonts w:ascii="Arial" w:hAnsi="Arial"/>
          <w:sz w:val="26"/>
          <w:szCs w:val="26"/>
        </w:rPr>
      </w:pPr>
      <w:r w:rsidRPr="00C376A0">
        <w:rPr>
          <w:rFonts w:ascii="Arial" w:hAnsi="Arial"/>
          <w:sz w:val="26"/>
          <w:szCs w:val="26"/>
        </w:rPr>
        <w:t xml:space="preserve">1 – шестеренчатый насос; 2 – нагнетательная </w:t>
      </w:r>
      <w:proofErr w:type="spellStart"/>
      <w:r w:rsidRPr="00C376A0">
        <w:rPr>
          <w:rFonts w:ascii="Arial" w:hAnsi="Arial"/>
          <w:sz w:val="26"/>
          <w:szCs w:val="26"/>
        </w:rPr>
        <w:t>гидролиния</w:t>
      </w:r>
      <w:proofErr w:type="spellEnd"/>
      <w:r w:rsidRPr="00C376A0">
        <w:rPr>
          <w:rFonts w:ascii="Arial" w:hAnsi="Arial"/>
          <w:sz w:val="26"/>
          <w:szCs w:val="26"/>
        </w:rPr>
        <w:t>; 3 – распредел</w:t>
      </w:r>
      <w:r w:rsidRPr="00C376A0">
        <w:rPr>
          <w:rFonts w:ascii="Arial" w:hAnsi="Arial"/>
          <w:sz w:val="26"/>
          <w:szCs w:val="26"/>
        </w:rPr>
        <w:t>и</w:t>
      </w:r>
      <w:r w:rsidRPr="00C376A0">
        <w:rPr>
          <w:rFonts w:ascii="Arial" w:hAnsi="Arial"/>
          <w:sz w:val="26"/>
          <w:szCs w:val="26"/>
        </w:rPr>
        <w:t>тель; 4 – запорный клапан; 5 – рукава (шланги) высокого давления; 6 – силовой ц</w:t>
      </w:r>
      <w:r w:rsidRPr="00C376A0">
        <w:rPr>
          <w:rFonts w:ascii="Arial" w:hAnsi="Arial"/>
          <w:sz w:val="26"/>
          <w:szCs w:val="26"/>
        </w:rPr>
        <w:t>и</w:t>
      </w:r>
      <w:r w:rsidRPr="00C376A0">
        <w:rPr>
          <w:rFonts w:ascii="Arial" w:hAnsi="Arial"/>
          <w:sz w:val="26"/>
          <w:szCs w:val="26"/>
        </w:rPr>
        <w:t xml:space="preserve">линдр; 7 – сливная </w:t>
      </w:r>
      <w:proofErr w:type="spellStart"/>
      <w:r w:rsidRPr="00C376A0">
        <w:rPr>
          <w:rFonts w:ascii="Arial" w:hAnsi="Arial"/>
          <w:sz w:val="26"/>
          <w:szCs w:val="26"/>
        </w:rPr>
        <w:t>гидролиния</w:t>
      </w:r>
      <w:proofErr w:type="spellEnd"/>
      <w:r w:rsidRPr="00C376A0">
        <w:rPr>
          <w:rFonts w:ascii="Arial" w:hAnsi="Arial"/>
          <w:sz w:val="26"/>
          <w:szCs w:val="26"/>
        </w:rPr>
        <w:t xml:space="preserve">; 8 – фильтр; 9 – сапун </w:t>
      </w:r>
      <w:proofErr w:type="spellStart"/>
      <w:r w:rsidRPr="00C376A0">
        <w:rPr>
          <w:rFonts w:ascii="Arial" w:hAnsi="Arial"/>
          <w:sz w:val="26"/>
          <w:szCs w:val="26"/>
        </w:rPr>
        <w:t>гидробака</w:t>
      </w:r>
      <w:proofErr w:type="spellEnd"/>
      <w:r w:rsidRPr="00C376A0">
        <w:rPr>
          <w:rFonts w:ascii="Arial" w:hAnsi="Arial"/>
          <w:sz w:val="26"/>
          <w:szCs w:val="26"/>
        </w:rPr>
        <w:t>; 10 – бак для раб</w:t>
      </w:r>
      <w:r w:rsidRPr="00C376A0">
        <w:rPr>
          <w:rFonts w:ascii="Arial" w:hAnsi="Arial"/>
          <w:sz w:val="26"/>
          <w:szCs w:val="26"/>
        </w:rPr>
        <w:t>о</w:t>
      </w:r>
      <w:r w:rsidRPr="00C376A0">
        <w:rPr>
          <w:rFonts w:ascii="Arial" w:hAnsi="Arial"/>
          <w:sz w:val="26"/>
          <w:szCs w:val="26"/>
        </w:rPr>
        <w:t xml:space="preserve">чей жидкости; 11 – всасывающая </w:t>
      </w:r>
      <w:proofErr w:type="spellStart"/>
      <w:r w:rsidRPr="00C376A0">
        <w:rPr>
          <w:rFonts w:ascii="Arial" w:hAnsi="Arial"/>
          <w:sz w:val="26"/>
          <w:szCs w:val="26"/>
        </w:rPr>
        <w:t>гидролиния</w:t>
      </w:r>
      <w:proofErr w:type="spellEnd"/>
      <w:r w:rsidRPr="00C376A0">
        <w:rPr>
          <w:rFonts w:ascii="Arial" w:hAnsi="Arial"/>
          <w:sz w:val="26"/>
          <w:szCs w:val="26"/>
        </w:rPr>
        <w:t>; 12 – стальные трубопр</w:t>
      </w:r>
      <w:r w:rsidRPr="00C376A0">
        <w:rPr>
          <w:rFonts w:ascii="Arial" w:hAnsi="Arial"/>
          <w:sz w:val="26"/>
          <w:szCs w:val="26"/>
        </w:rPr>
        <w:t>о</w:t>
      </w:r>
      <w:r w:rsidRPr="00C376A0">
        <w:rPr>
          <w:rFonts w:ascii="Arial" w:hAnsi="Arial"/>
          <w:sz w:val="26"/>
          <w:szCs w:val="26"/>
        </w:rPr>
        <w:t xml:space="preserve">воды </w:t>
      </w:r>
    </w:p>
    <w:p w:rsidR="00385DCC" w:rsidRPr="00C376A0" w:rsidRDefault="00385DCC" w:rsidP="00385DCC">
      <w:pPr>
        <w:pStyle w:val="a5"/>
        <w:spacing w:line="324" w:lineRule="auto"/>
        <w:rPr>
          <w:rFonts w:ascii="Arial" w:hAnsi="Arial"/>
          <w:sz w:val="26"/>
          <w:szCs w:val="26"/>
        </w:rPr>
      </w:pPr>
    </w:p>
    <w:p w:rsidR="00385DCC" w:rsidRPr="00C376A0" w:rsidRDefault="00385DCC" w:rsidP="00385DCC">
      <w:pPr>
        <w:pStyle w:val="a3"/>
        <w:spacing w:line="288" w:lineRule="auto"/>
        <w:rPr>
          <w:sz w:val="26"/>
          <w:szCs w:val="26"/>
        </w:rPr>
      </w:pPr>
      <w:r w:rsidRPr="00C376A0">
        <w:rPr>
          <w:sz w:val="26"/>
          <w:szCs w:val="26"/>
        </w:rPr>
        <w:lastRenderedPageBreak/>
        <w:t>Навесной механизм (навесное устройство или механизм наве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 xml:space="preserve">ки) – это шарнирно-рычажный </w:t>
      </w:r>
      <w:proofErr w:type="spellStart"/>
      <w:r w:rsidRPr="00C376A0">
        <w:rPr>
          <w:sz w:val="26"/>
          <w:szCs w:val="26"/>
        </w:rPr>
        <w:t>четырехзвенник</w:t>
      </w:r>
      <w:proofErr w:type="spellEnd"/>
      <w:r w:rsidRPr="00C376A0">
        <w:rPr>
          <w:sz w:val="26"/>
          <w:szCs w:val="26"/>
        </w:rPr>
        <w:t>, образуемый в верт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кальной плоскости остовом трактора, нижними и верхними тягами и стойкой навесной машины (рис. 5.2). Он предназначен для присо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динения к трактору навесных и полунавесных с.-х. машин, для пер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вода их из тран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 xml:space="preserve">портного в рабочее положение и обратно и для обеспечения правильного положения рабочих органов машины во время работы. </w:t>
      </w:r>
    </w:p>
    <w:p w:rsidR="00385DCC" w:rsidRPr="00C376A0" w:rsidRDefault="00385DCC" w:rsidP="00385DCC">
      <w:pPr>
        <w:pStyle w:val="a3"/>
        <w:spacing w:line="288" w:lineRule="auto"/>
        <w:rPr>
          <w:sz w:val="26"/>
          <w:szCs w:val="26"/>
        </w:rPr>
      </w:pPr>
      <w:r w:rsidRPr="00C376A0">
        <w:rPr>
          <w:sz w:val="26"/>
          <w:szCs w:val="26"/>
        </w:rPr>
        <w:t>Навесной механизм присоединяют к трактору в двух или трех точках (двух- или трехточечная схема), а навесную машину соед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няют с навесным механизмом шарнирно и всегда только в трех то</w:t>
      </w:r>
      <w:r w:rsidRPr="00C376A0">
        <w:rPr>
          <w:sz w:val="26"/>
          <w:szCs w:val="26"/>
        </w:rPr>
        <w:t>ч</w:t>
      </w:r>
      <w:r w:rsidRPr="00C376A0">
        <w:rPr>
          <w:sz w:val="26"/>
          <w:szCs w:val="26"/>
        </w:rPr>
        <w:t>ках, образуя присоединительный треугольник, т. е. фигуру, получа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мую путем условного соединения верхней и ни</w:t>
      </w:r>
      <w:r w:rsidRPr="00C376A0">
        <w:rPr>
          <w:sz w:val="26"/>
          <w:szCs w:val="26"/>
        </w:rPr>
        <w:t>ж</w:t>
      </w:r>
      <w:r w:rsidRPr="00C376A0">
        <w:rPr>
          <w:sz w:val="26"/>
          <w:szCs w:val="26"/>
        </w:rPr>
        <w:t>них тяг на навесной машине.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</w:p>
    <w:p w:rsidR="00385DCC" w:rsidRPr="00C376A0" w:rsidRDefault="00385DCC" w:rsidP="00385DCC">
      <w:pPr>
        <w:pStyle w:val="a5"/>
        <w:ind w:firstLine="0"/>
        <w:jc w:val="center"/>
        <w:rPr>
          <w:sz w:val="26"/>
          <w:szCs w:val="26"/>
        </w:rPr>
      </w:pPr>
      <w:r w:rsidRPr="00C376A0">
        <w:rPr>
          <w:noProof/>
          <w:sz w:val="26"/>
          <w:szCs w:val="26"/>
        </w:rPr>
        <w:drawing>
          <wp:inline distT="0" distB="0" distL="0" distR="0">
            <wp:extent cx="3836184" cy="4486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" t="3874" r="2432" b="3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566" cy="44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CC" w:rsidRPr="00C376A0" w:rsidRDefault="00385DCC" w:rsidP="00385DCC">
      <w:pPr>
        <w:pStyle w:val="a3"/>
        <w:rPr>
          <w:spacing w:val="-4"/>
          <w:sz w:val="26"/>
          <w:szCs w:val="26"/>
        </w:rPr>
      </w:pPr>
      <w:r w:rsidRPr="00C376A0">
        <w:rPr>
          <w:spacing w:val="-4"/>
          <w:sz w:val="26"/>
          <w:szCs w:val="26"/>
        </w:rPr>
        <w:t>Рисунок 5.2 – Схема заднего навесного трехточечного механи</w:t>
      </w:r>
      <w:r w:rsidRPr="00C376A0">
        <w:rPr>
          <w:spacing w:val="-4"/>
          <w:sz w:val="26"/>
          <w:szCs w:val="26"/>
        </w:rPr>
        <w:t>з</w:t>
      </w:r>
      <w:r w:rsidRPr="00C376A0">
        <w:rPr>
          <w:spacing w:val="-4"/>
          <w:sz w:val="26"/>
          <w:szCs w:val="26"/>
        </w:rPr>
        <w:t xml:space="preserve">ма: </w:t>
      </w:r>
    </w:p>
    <w:p w:rsidR="00385DCC" w:rsidRPr="00C376A0" w:rsidRDefault="00385DCC" w:rsidP="00385DCC">
      <w:pPr>
        <w:pStyle w:val="a5"/>
        <w:spacing w:line="264" w:lineRule="auto"/>
        <w:rPr>
          <w:rFonts w:ascii="Arial" w:hAnsi="Arial"/>
          <w:sz w:val="26"/>
          <w:szCs w:val="26"/>
        </w:rPr>
      </w:pPr>
      <w:r w:rsidRPr="00C376A0">
        <w:rPr>
          <w:rFonts w:ascii="Arial" w:hAnsi="Arial"/>
          <w:sz w:val="26"/>
          <w:szCs w:val="26"/>
        </w:rPr>
        <w:t>1 – верхняя (центральная) тяга; 2 – нижние тяги; 3 – левый раскос; 4 – правый ра</w:t>
      </w:r>
      <w:r w:rsidRPr="00C376A0">
        <w:rPr>
          <w:rFonts w:ascii="Arial" w:hAnsi="Arial"/>
          <w:sz w:val="26"/>
          <w:szCs w:val="26"/>
        </w:rPr>
        <w:t>с</w:t>
      </w:r>
      <w:r w:rsidRPr="00C376A0">
        <w:rPr>
          <w:rFonts w:ascii="Arial" w:hAnsi="Arial"/>
          <w:sz w:val="26"/>
          <w:szCs w:val="26"/>
        </w:rPr>
        <w:t>кос (регулируемый); 5 – подъемные рычаги; 6 – подъемный (поворотный) вал; 7 – рычаг силового цилиндра; 8 – основной силовой цилиндр; 9 – присоединительный шарнир верхней тяги; 10 – присоединительные шарниры нижних тяг; 11, 12 – точки присоединения верхней и нижних тяг к трактору; 13 – блокировочное устройство; а – высота присоедин</w:t>
      </w:r>
      <w:r w:rsidRPr="00C376A0">
        <w:rPr>
          <w:rFonts w:ascii="Arial" w:hAnsi="Arial"/>
          <w:sz w:val="26"/>
          <w:szCs w:val="26"/>
        </w:rPr>
        <w:t>и</w:t>
      </w:r>
      <w:r w:rsidRPr="00C376A0">
        <w:rPr>
          <w:rFonts w:ascii="Arial" w:hAnsi="Arial"/>
          <w:sz w:val="26"/>
          <w:szCs w:val="26"/>
        </w:rPr>
        <w:t>тельного треугольника; б – длина основания присоединительного треугольника (оси подвеса); в – максимальная высота подъема оси подвеса от п</w:t>
      </w:r>
      <w:r w:rsidRPr="00C376A0">
        <w:rPr>
          <w:rFonts w:ascii="Arial" w:hAnsi="Arial"/>
          <w:sz w:val="26"/>
          <w:szCs w:val="26"/>
        </w:rPr>
        <w:t>о</w:t>
      </w:r>
      <w:r w:rsidRPr="00C376A0">
        <w:rPr>
          <w:rFonts w:ascii="Arial" w:hAnsi="Arial"/>
          <w:sz w:val="26"/>
          <w:szCs w:val="26"/>
        </w:rPr>
        <w:t xml:space="preserve">верхности почвы; г – ход оси подвеса; д – расстояние от заднего колеса до заднего </w:t>
      </w:r>
      <w:r w:rsidRPr="00C376A0">
        <w:rPr>
          <w:rFonts w:ascii="Arial" w:hAnsi="Arial"/>
          <w:sz w:val="26"/>
          <w:szCs w:val="26"/>
        </w:rPr>
        <w:lastRenderedPageBreak/>
        <w:t>шарнира нижней тяги в крайнем верхнем положении; е – допустимое отклонение за</w:t>
      </w:r>
      <w:r w:rsidRPr="00C376A0">
        <w:rPr>
          <w:rFonts w:ascii="Arial" w:hAnsi="Arial"/>
          <w:sz w:val="26"/>
          <w:szCs w:val="26"/>
        </w:rPr>
        <w:t>д</w:t>
      </w:r>
      <w:r w:rsidRPr="00C376A0">
        <w:rPr>
          <w:rFonts w:ascii="Arial" w:hAnsi="Arial"/>
          <w:sz w:val="26"/>
          <w:szCs w:val="26"/>
        </w:rPr>
        <w:t>них шарниров нижних тяг в рабочем положении; ж – величина свободного перемещ</w:t>
      </w:r>
      <w:r w:rsidRPr="00C376A0">
        <w:rPr>
          <w:rFonts w:ascii="Arial" w:hAnsi="Arial"/>
          <w:sz w:val="26"/>
          <w:szCs w:val="26"/>
        </w:rPr>
        <w:t>е</w:t>
      </w:r>
      <w:r w:rsidRPr="00C376A0">
        <w:rPr>
          <w:rFonts w:ascii="Arial" w:hAnsi="Arial"/>
          <w:sz w:val="26"/>
          <w:szCs w:val="26"/>
        </w:rPr>
        <w:t>ния задних шарниров нижних тяг за счет установки пальцев в прорези раск</w:t>
      </w:r>
      <w:r w:rsidRPr="00C376A0">
        <w:rPr>
          <w:rFonts w:ascii="Arial" w:hAnsi="Arial"/>
          <w:sz w:val="26"/>
          <w:szCs w:val="26"/>
        </w:rPr>
        <w:t>о</w:t>
      </w:r>
      <w:r w:rsidRPr="00C376A0">
        <w:rPr>
          <w:rFonts w:ascii="Arial" w:hAnsi="Arial"/>
          <w:sz w:val="26"/>
          <w:szCs w:val="26"/>
        </w:rPr>
        <w:t>сов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Высота «</w:t>
      </w:r>
      <w:r w:rsidRPr="00C376A0">
        <w:rPr>
          <w:bCs/>
          <w:sz w:val="26"/>
          <w:szCs w:val="26"/>
        </w:rPr>
        <w:t>а»</w:t>
      </w:r>
      <w:r w:rsidRPr="00C376A0">
        <w:rPr>
          <w:sz w:val="26"/>
          <w:szCs w:val="26"/>
        </w:rPr>
        <w:t xml:space="preserve"> (см. рис. 5.2) присоединительного треугольника для всех тракторов класса 0,6...2 равна </w:t>
      </w:r>
      <w:smartTag w:uri="urn:schemas-microsoft-com:office:smarttags" w:element="metricconverter">
        <w:smartTagPr>
          <w:attr w:name="ProductID" w:val="450 мм"/>
        </w:smartTagPr>
        <w:r w:rsidRPr="00C376A0">
          <w:rPr>
            <w:sz w:val="26"/>
            <w:szCs w:val="26"/>
          </w:rPr>
          <w:t>450 мм</w:t>
        </w:r>
      </w:smartTag>
      <w:r w:rsidRPr="00C376A0">
        <w:rPr>
          <w:sz w:val="26"/>
          <w:szCs w:val="26"/>
        </w:rPr>
        <w:t xml:space="preserve">, для тракторов класса 3…900 мм. Навесные машины со стойкой высотой </w:t>
      </w:r>
      <w:smartTag w:uri="urn:schemas-microsoft-com:office:smarttags" w:element="metricconverter">
        <w:smartTagPr>
          <w:attr w:name="ProductID" w:val="700 мм"/>
        </w:smartTagPr>
        <w:r w:rsidRPr="00C376A0">
          <w:rPr>
            <w:sz w:val="26"/>
            <w:szCs w:val="26"/>
          </w:rPr>
          <w:t>700 мм</w:t>
        </w:r>
      </w:smartTag>
      <w:r w:rsidRPr="00C376A0">
        <w:rPr>
          <w:sz w:val="26"/>
          <w:szCs w:val="26"/>
        </w:rPr>
        <w:t xml:space="preserve"> агрегат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руют с тракторами класса 5. Длина оси подвеса «</w:t>
      </w:r>
      <w:r w:rsidRPr="00C376A0">
        <w:rPr>
          <w:bCs/>
          <w:sz w:val="26"/>
          <w:szCs w:val="26"/>
        </w:rPr>
        <w:t>б»</w:t>
      </w:r>
      <w:r w:rsidRPr="00C376A0">
        <w:rPr>
          <w:sz w:val="26"/>
          <w:szCs w:val="26"/>
        </w:rPr>
        <w:t xml:space="preserve"> навесных м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шин, агрегатируемых с тракторами кла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 xml:space="preserve">са 0,6, составляет </w:t>
      </w:r>
      <w:smartTag w:uri="urn:schemas-microsoft-com:office:smarttags" w:element="metricconverter">
        <w:smartTagPr>
          <w:attr w:name="ProductID" w:val="600 мм"/>
        </w:smartTagPr>
        <w:r w:rsidRPr="00C376A0">
          <w:rPr>
            <w:sz w:val="26"/>
            <w:szCs w:val="26"/>
          </w:rPr>
          <w:t>600 мм</w:t>
        </w:r>
      </w:smartTag>
      <w:r w:rsidRPr="00C376A0">
        <w:rPr>
          <w:sz w:val="26"/>
          <w:szCs w:val="26"/>
        </w:rPr>
        <w:t xml:space="preserve">, с тракторами классов 0,9 и 2…600 и </w:t>
      </w:r>
      <w:smartTag w:uri="urn:schemas-microsoft-com:office:smarttags" w:element="metricconverter">
        <w:smartTagPr>
          <w:attr w:name="ProductID" w:val="800 мм"/>
        </w:smartTagPr>
        <w:r w:rsidRPr="00C376A0">
          <w:rPr>
            <w:sz w:val="26"/>
            <w:szCs w:val="26"/>
          </w:rPr>
          <w:t>800 мм</w:t>
        </w:r>
      </w:smartTag>
      <w:r w:rsidRPr="00C376A0">
        <w:rPr>
          <w:sz w:val="26"/>
          <w:szCs w:val="26"/>
        </w:rPr>
        <w:t xml:space="preserve">, класса 3…800 и </w:t>
      </w:r>
      <w:smartTag w:uri="urn:schemas-microsoft-com:office:smarttags" w:element="metricconverter">
        <w:smartTagPr>
          <w:attr w:name="ProductID" w:val="1000 мм"/>
        </w:smartTagPr>
        <w:r w:rsidRPr="00C376A0">
          <w:rPr>
            <w:sz w:val="26"/>
            <w:szCs w:val="26"/>
          </w:rPr>
          <w:t>1000 мм</w:t>
        </w:r>
      </w:smartTag>
      <w:r w:rsidRPr="00C376A0">
        <w:rPr>
          <w:sz w:val="26"/>
          <w:szCs w:val="26"/>
        </w:rPr>
        <w:t xml:space="preserve"> и с тракторами класса 5…1200 мм. Ход оси подвеса «</w:t>
      </w:r>
      <w:r w:rsidRPr="00C376A0">
        <w:rPr>
          <w:bCs/>
          <w:sz w:val="26"/>
          <w:szCs w:val="26"/>
        </w:rPr>
        <w:t>г»</w:t>
      </w:r>
      <w:r w:rsidRPr="00C376A0">
        <w:rPr>
          <w:sz w:val="26"/>
          <w:szCs w:val="26"/>
        </w:rPr>
        <w:t xml:space="preserve"> – это верт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кальное перемещение оси подвеса, соответствующее полн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му ходу основного силового цилиндра, связанного с навесным механизмом тра</w:t>
      </w:r>
      <w:r w:rsidRPr="00C376A0">
        <w:rPr>
          <w:sz w:val="26"/>
          <w:szCs w:val="26"/>
        </w:rPr>
        <w:t>к</w:t>
      </w:r>
      <w:r w:rsidRPr="00C376A0">
        <w:rPr>
          <w:sz w:val="26"/>
          <w:szCs w:val="26"/>
        </w:rPr>
        <w:t xml:space="preserve">тора.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</w:p>
    <w:p w:rsidR="00385DCC" w:rsidRPr="00C376A0" w:rsidRDefault="00385DCC" w:rsidP="00385DCC">
      <w:pPr>
        <w:pStyle w:val="2"/>
        <w:spacing w:line="348" w:lineRule="auto"/>
        <w:rPr>
          <w:sz w:val="26"/>
          <w:szCs w:val="26"/>
        </w:rPr>
      </w:pPr>
      <w:bookmarkStart w:id="3" w:name="_Toc350101498"/>
      <w:bookmarkStart w:id="4" w:name="_Toc65647493"/>
      <w:r w:rsidRPr="00C376A0">
        <w:rPr>
          <w:sz w:val="26"/>
          <w:szCs w:val="26"/>
        </w:rPr>
        <w:t>2 Агрегаты гидросистемы тракторов</w:t>
      </w:r>
      <w:bookmarkEnd w:id="3"/>
      <w:bookmarkEnd w:id="4"/>
      <w:r w:rsidRPr="00C376A0">
        <w:rPr>
          <w:sz w:val="26"/>
          <w:szCs w:val="26"/>
        </w:rPr>
        <w:t xml:space="preserve">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В гидравлических системах с.-х. тракторов и комбайнов прим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няются насосы шестеренного типа НШ (см. прилож. А). Эти насосы отличаются от насосов других типов простотой конструкции, ко</w:t>
      </w:r>
      <w:r w:rsidRPr="00C376A0">
        <w:rPr>
          <w:sz w:val="26"/>
          <w:szCs w:val="26"/>
        </w:rPr>
        <w:t>м</w:t>
      </w:r>
      <w:r w:rsidRPr="00C376A0">
        <w:rPr>
          <w:sz w:val="26"/>
          <w:szCs w:val="26"/>
        </w:rPr>
        <w:t>пактностью, малым весом и отсутствием необходимости их регул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ровки в процессе эксплуат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 xml:space="preserve">ции.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 xml:space="preserve">Распределитель </w:t>
      </w:r>
      <w:proofErr w:type="spellStart"/>
      <w:r w:rsidRPr="00C376A0">
        <w:rPr>
          <w:sz w:val="26"/>
          <w:szCs w:val="26"/>
        </w:rPr>
        <w:t>гидронавесной</w:t>
      </w:r>
      <w:proofErr w:type="spellEnd"/>
      <w:r w:rsidRPr="00C376A0">
        <w:rPr>
          <w:sz w:val="26"/>
          <w:szCs w:val="26"/>
        </w:rPr>
        <w:t xml:space="preserve"> системы (ГНС) служит для п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дачи жи</w:t>
      </w:r>
      <w:r w:rsidRPr="00C376A0">
        <w:rPr>
          <w:sz w:val="26"/>
          <w:szCs w:val="26"/>
        </w:rPr>
        <w:t>д</w:t>
      </w:r>
      <w:r w:rsidRPr="00C376A0">
        <w:rPr>
          <w:sz w:val="26"/>
          <w:szCs w:val="26"/>
        </w:rPr>
        <w:t>кости, нагнетаемой насосом, в силовые цилиндры и отвода ее в бак, для автоматического перепуска рабочей жидкости в бак в периоды, когда все потребители отключены и для ограничения да</w:t>
      </w:r>
      <w:r w:rsidRPr="00C376A0">
        <w:rPr>
          <w:sz w:val="26"/>
          <w:szCs w:val="26"/>
        </w:rPr>
        <w:t>в</w:t>
      </w:r>
      <w:r w:rsidRPr="00C376A0">
        <w:rPr>
          <w:sz w:val="26"/>
          <w:szCs w:val="26"/>
        </w:rPr>
        <w:t>ления в гидросистеме при пер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 xml:space="preserve">грузках.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Для тракторных гидросистем выпускаются распределители о</w:t>
      </w:r>
      <w:r w:rsidRPr="00C376A0">
        <w:rPr>
          <w:sz w:val="26"/>
          <w:szCs w:val="26"/>
        </w:rPr>
        <w:t>д</w:t>
      </w:r>
      <w:r w:rsidRPr="00C376A0">
        <w:rPr>
          <w:sz w:val="26"/>
          <w:szCs w:val="26"/>
        </w:rPr>
        <w:t>нотипной конструкции (моноблочные) с шариковой фиксацией з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лотников и с пропускной способностью 75 л/мин (Р75-23, Р75-33, Р75-43, Р75-22 и т.д.), 80 л/мин (Р80-23Р) и 150 л/мин (Р150-23-30-000, Р150-13-20-000 и т.д.) и давлением 10 МПа. Буква «Р» обозн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чает распределитель, цифры при букве – максимальная производ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тельность насоса в л/мин, остальные цифры – конструктивный в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риант распределителя (</w:t>
      </w:r>
      <w:r w:rsidRPr="00C376A0">
        <w:rPr>
          <w:i/>
          <w:sz w:val="26"/>
          <w:szCs w:val="26"/>
        </w:rPr>
        <w:t>например, цифры 23 обозначают: 2-тип з</w:t>
      </w:r>
      <w:r w:rsidRPr="00C376A0">
        <w:rPr>
          <w:i/>
          <w:sz w:val="26"/>
          <w:szCs w:val="26"/>
        </w:rPr>
        <w:t>о</w:t>
      </w:r>
      <w:r w:rsidRPr="00C376A0">
        <w:rPr>
          <w:i/>
          <w:sz w:val="26"/>
          <w:szCs w:val="26"/>
        </w:rPr>
        <w:t>ло</w:t>
      </w:r>
      <w:r w:rsidRPr="00C376A0">
        <w:rPr>
          <w:i/>
          <w:sz w:val="26"/>
          <w:szCs w:val="26"/>
        </w:rPr>
        <w:t>т</w:t>
      </w:r>
      <w:r w:rsidRPr="00C376A0">
        <w:rPr>
          <w:i/>
          <w:sz w:val="26"/>
          <w:szCs w:val="26"/>
        </w:rPr>
        <w:t>ника, 3-число золотников).</w:t>
      </w:r>
      <w:r w:rsidRPr="00C376A0">
        <w:rPr>
          <w:sz w:val="26"/>
          <w:szCs w:val="26"/>
        </w:rPr>
        <w:t xml:space="preserve"> </w:t>
      </w:r>
    </w:p>
    <w:p w:rsidR="00AA6435" w:rsidRDefault="00385DCC" w:rsidP="00AA6435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Распределитель (рис. 5.3) состоит из корпуса 10 с цилиндрич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 xml:space="preserve">скими расточками для установки золотников 11, перепускного 2 и </w:t>
      </w:r>
      <w:proofErr w:type="gramStart"/>
      <w:r w:rsidRPr="00C376A0">
        <w:rPr>
          <w:sz w:val="26"/>
          <w:szCs w:val="26"/>
        </w:rPr>
        <w:t>пред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храни-тельного</w:t>
      </w:r>
      <w:proofErr w:type="gramEnd"/>
      <w:r w:rsidRPr="00C376A0">
        <w:rPr>
          <w:sz w:val="26"/>
          <w:szCs w:val="26"/>
        </w:rPr>
        <w:t xml:space="preserve"> 3 клапанов. К корпусу прикреплены крышки 4 и 12. В верхней крышке 12 шарнирно укреплены рукоятки управления золотн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 xml:space="preserve">ками. </w:t>
      </w:r>
    </w:p>
    <w:p w:rsidR="00AA6435" w:rsidRPr="00C376A0" w:rsidRDefault="00AA6435" w:rsidP="00AA6435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Рабочими органами распределителя являются золотники, кот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рые по наружному диаметру (</w:t>
      </w:r>
      <w:smartTag w:uri="urn:schemas-microsoft-com:office:smarttags" w:element="metricconverter">
        <w:smartTagPr>
          <w:attr w:name="ProductID" w:val="25 мм"/>
        </w:smartTagPr>
        <w:r w:rsidRPr="00C376A0">
          <w:rPr>
            <w:sz w:val="26"/>
            <w:szCs w:val="26"/>
          </w:rPr>
          <w:t>25 мм</w:t>
        </w:r>
      </w:smartTag>
      <w:r w:rsidRPr="00C376A0">
        <w:rPr>
          <w:sz w:val="26"/>
          <w:szCs w:val="26"/>
        </w:rPr>
        <w:t>) делятся на 20 групп через ка</w:t>
      </w:r>
      <w:r w:rsidRPr="00C376A0">
        <w:rPr>
          <w:sz w:val="26"/>
          <w:szCs w:val="26"/>
        </w:rPr>
        <w:t>ж</w:t>
      </w:r>
      <w:r w:rsidRPr="00C376A0">
        <w:rPr>
          <w:sz w:val="26"/>
          <w:szCs w:val="26"/>
        </w:rPr>
        <w:t xml:space="preserve">дые </w:t>
      </w:r>
      <w:smartTag w:uri="urn:schemas-microsoft-com:office:smarttags" w:element="metricconverter">
        <w:smartTagPr>
          <w:attr w:name="ProductID" w:val="0,004 мм"/>
        </w:smartTagPr>
        <w:r w:rsidRPr="00C376A0">
          <w:rPr>
            <w:sz w:val="26"/>
            <w:szCs w:val="26"/>
          </w:rPr>
          <w:t>0,004 мм</w:t>
        </w:r>
      </w:smartTag>
      <w:r w:rsidRPr="00C376A0">
        <w:rPr>
          <w:sz w:val="26"/>
          <w:szCs w:val="26"/>
        </w:rPr>
        <w:t>, а по диаметру отверстия (</w:t>
      </w:r>
      <w:smartTag w:uri="urn:schemas-microsoft-com:office:smarttags" w:element="metricconverter">
        <w:smartTagPr>
          <w:attr w:name="ProductID" w:val="10 мм"/>
        </w:smartTagPr>
        <w:r w:rsidRPr="00C376A0">
          <w:rPr>
            <w:sz w:val="26"/>
            <w:szCs w:val="26"/>
          </w:rPr>
          <w:t>10 мм</w:t>
        </w:r>
      </w:smartTag>
      <w:r w:rsidRPr="00C376A0">
        <w:rPr>
          <w:sz w:val="26"/>
          <w:szCs w:val="26"/>
        </w:rPr>
        <w:t>) под бустер – на ч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тыре группы. В соответствии с этим корпусы распределителей со</w:t>
      </w:r>
      <w:r w:rsidRPr="00C376A0">
        <w:rPr>
          <w:sz w:val="26"/>
          <w:szCs w:val="26"/>
        </w:rPr>
        <w:t>р</w:t>
      </w:r>
      <w:r w:rsidRPr="00C376A0">
        <w:rPr>
          <w:sz w:val="26"/>
          <w:szCs w:val="26"/>
        </w:rPr>
        <w:t>тируют на 20 групп, а бустеры – на четыре гру</w:t>
      </w:r>
      <w:r w:rsidRPr="00C376A0">
        <w:rPr>
          <w:sz w:val="26"/>
          <w:szCs w:val="26"/>
        </w:rPr>
        <w:t>п</w:t>
      </w:r>
      <w:r w:rsidRPr="00C376A0">
        <w:rPr>
          <w:sz w:val="26"/>
          <w:szCs w:val="26"/>
        </w:rPr>
        <w:t xml:space="preserve">пы. </w:t>
      </w:r>
    </w:p>
    <w:p w:rsidR="00AA6435" w:rsidRPr="00C376A0" w:rsidRDefault="00AA6435" w:rsidP="00AA6435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При перемещении золотника в осевом направлении, открываю</w:t>
      </w:r>
      <w:r w:rsidRPr="00C376A0">
        <w:rPr>
          <w:sz w:val="26"/>
          <w:szCs w:val="26"/>
        </w:rPr>
        <w:t>т</w:t>
      </w:r>
      <w:r w:rsidRPr="00C376A0">
        <w:rPr>
          <w:sz w:val="26"/>
          <w:szCs w:val="26"/>
        </w:rPr>
        <w:t>ся и закрываются соответствующие окна и каналы корпуса распр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делителя, и таким способом, рабочая жидкость подается в нужном направлении. Золотник имеет шесть распределительных поясков. В верхних двух поясках выполн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ны по три сверления через 120</w:t>
      </w:r>
      <w:r w:rsidRPr="00C376A0">
        <w:rPr>
          <w:sz w:val="26"/>
          <w:szCs w:val="26"/>
          <w:vertAlign w:val="superscript"/>
        </w:rPr>
        <w:t>0</w:t>
      </w:r>
      <w:r w:rsidRPr="00C376A0">
        <w:rPr>
          <w:sz w:val="26"/>
          <w:szCs w:val="26"/>
        </w:rPr>
        <w:t>, предназначенные для гидравлической разгрузки от действия бок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 xml:space="preserve">вой силы, что обеспечивает работу золотника без </w:t>
      </w:r>
      <w:proofErr w:type="spellStart"/>
      <w:r w:rsidRPr="00C376A0">
        <w:rPr>
          <w:sz w:val="26"/>
          <w:szCs w:val="26"/>
        </w:rPr>
        <w:t>гидрозацепл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ния</w:t>
      </w:r>
      <w:proofErr w:type="spellEnd"/>
      <w:r w:rsidRPr="00C376A0">
        <w:rPr>
          <w:sz w:val="26"/>
          <w:szCs w:val="26"/>
        </w:rPr>
        <w:t>.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</w:p>
    <w:p w:rsidR="00385DCC" w:rsidRPr="00C376A0" w:rsidRDefault="00385DCC" w:rsidP="00385DCC">
      <w:pPr>
        <w:pStyle w:val="a3"/>
        <w:ind w:firstLine="0"/>
        <w:jc w:val="center"/>
        <w:rPr>
          <w:sz w:val="26"/>
          <w:szCs w:val="26"/>
        </w:rPr>
      </w:pPr>
      <w:r w:rsidRPr="00C376A0">
        <w:rPr>
          <w:noProof/>
          <w:sz w:val="26"/>
          <w:szCs w:val="26"/>
        </w:rPr>
        <w:drawing>
          <wp:inline distT="0" distB="0" distL="0" distR="0">
            <wp:extent cx="4448175" cy="3910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8" t="5798" r="3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015" cy="391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CC" w:rsidRPr="00C376A0" w:rsidRDefault="00385DCC" w:rsidP="00385DCC">
      <w:pPr>
        <w:pStyle w:val="a3"/>
        <w:spacing w:line="324" w:lineRule="auto"/>
        <w:rPr>
          <w:sz w:val="26"/>
          <w:szCs w:val="26"/>
        </w:rPr>
      </w:pPr>
    </w:p>
    <w:p w:rsidR="00385DCC" w:rsidRPr="00C376A0" w:rsidRDefault="00385DCC" w:rsidP="00385DCC">
      <w:pPr>
        <w:pStyle w:val="a3"/>
        <w:spacing w:line="276" w:lineRule="auto"/>
        <w:rPr>
          <w:sz w:val="26"/>
          <w:szCs w:val="26"/>
        </w:rPr>
      </w:pPr>
      <w:r w:rsidRPr="00C376A0">
        <w:rPr>
          <w:sz w:val="26"/>
          <w:szCs w:val="26"/>
        </w:rPr>
        <w:t xml:space="preserve">Рисунок 5.3 – Гидравлический распределитель: </w:t>
      </w:r>
    </w:p>
    <w:p w:rsidR="00385DCC" w:rsidRPr="00C376A0" w:rsidRDefault="00385DCC" w:rsidP="00385DCC">
      <w:pPr>
        <w:pStyle w:val="a5"/>
        <w:spacing w:line="276" w:lineRule="auto"/>
        <w:rPr>
          <w:rFonts w:ascii="Arial" w:hAnsi="Arial"/>
          <w:sz w:val="26"/>
          <w:szCs w:val="26"/>
        </w:rPr>
      </w:pPr>
      <w:r w:rsidRPr="00C376A0">
        <w:rPr>
          <w:rFonts w:ascii="Arial" w:hAnsi="Arial"/>
          <w:sz w:val="26"/>
          <w:szCs w:val="26"/>
        </w:rPr>
        <w:t>1 – пружина перепускного клапана; 2 – перепускной клапан; 3 – предохран</w:t>
      </w:r>
      <w:r w:rsidRPr="00C376A0">
        <w:rPr>
          <w:rFonts w:ascii="Arial" w:hAnsi="Arial"/>
          <w:sz w:val="26"/>
          <w:szCs w:val="26"/>
        </w:rPr>
        <w:t>и</w:t>
      </w:r>
      <w:r w:rsidRPr="00C376A0">
        <w:rPr>
          <w:rFonts w:ascii="Arial" w:hAnsi="Arial"/>
          <w:sz w:val="26"/>
          <w:szCs w:val="26"/>
        </w:rPr>
        <w:t>тельный клапан; 4 – нижняя крышка; 5 – пружина фиксатора; 6 – втулка; 7 – фиксатор; 8 – бустер (поршень); 9 – шариковый клапан; 10 – корпус; 11 – золотник; 12 – верхняя крышка; 13 – обойма; А – полость над перепускным клапаном; Б – полость высокого давления; В – полость слива; Г и Д – каналы соединения с силовым цилиндром; Е – сливной канал; Ж – о</w:t>
      </w:r>
      <w:r w:rsidRPr="00C376A0">
        <w:rPr>
          <w:rFonts w:ascii="Arial" w:hAnsi="Arial"/>
          <w:sz w:val="26"/>
          <w:szCs w:val="26"/>
        </w:rPr>
        <w:t>т</w:t>
      </w:r>
      <w:r w:rsidRPr="00C376A0">
        <w:rPr>
          <w:rFonts w:ascii="Arial" w:hAnsi="Arial"/>
          <w:sz w:val="26"/>
          <w:szCs w:val="26"/>
        </w:rPr>
        <w:t xml:space="preserve">водной канал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Между четвертым и пятым поясками под углом 60</w:t>
      </w:r>
      <w:r w:rsidRPr="00C376A0">
        <w:rPr>
          <w:sz w:val="26"/>
          <w:szCs w:val="26"/>
          <w:vertAlign w:val="superscript"/>
        </w:rPr>
        <w:t>О</w:t>
      </w:r>
      <w:r w:rsidRPr="00C376A0">
        <w:rPr>
          <w:sz w:val="26"/>
          <w:szCs w:val="26"/>
        </w:rPr>
        <w:t xml:space="preserve"> к оси золо</w:t>
      </w:r>
      <w:r w:rsidRPr="00C376A0">
        <w:rPr>
          <w:sz w:val="26"/>
          <w:szCs w:val="26"/>
        </w:rPr>
        <w:t>т</w:t>
      </w:r>
      <w:r w:rsidRPr="00C376A0">
        <w:rPr>
          <w:sz w:val="26"/>
          <w:szCs w:val="26"/>
        </w:rPr>
        <w:t>ника просверлены два отверстия, соединяющиеся с осевым сверл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нием золотн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 xml:space="preserve">ка и ведущие к </w:t>
      </w:r>
      <w:proofErr w:type="spellStart"/>
      <w:r w:rsidRPr="00C376A0">
        <w:rPr>
          <w:sz w:val="26"/>
          <w:szCs w:val="26"/>
        </w:rPr>
        <w:t>бустерному</w:t>
      </w:r>
      <w:proofErr w:type="spellEnd"/>
      <w:r w:rsidRPr="00C376A0">
        <w:rPr>
          <w:sz w:val="26"/>
          <w:szCs w:val="26"/>
        </w:rPr>
        <w:t xml:space="preserve"> устройству. В нижней части золотника выполнено пять радиальных отверстий, в которых ра</w:t>
      </w:r>
      <w:r w:rsidRPr="00C376A0">
        <w:rPr>
          <w:sz w:val="26"/>
          <w:szCs w:val="26"/>
        </w:rPr>
        <w:t>з</w:t>
      </w:r>
      <w:r w:rsidRPr="00C376A0">
        <w:rPr>
          <w:sz w:val="26"/>
          <w:szCs w:val="26"/>
        </w:rPr>
        <w:t xml:space="preserve">мещены </w:t>
      </w:r>
      <w:proofErr w:type="spellStart"/>
      <w:r w:rsidRPr="00C376A0">
        <w:rPr>
          <w:sz w:val="26"/>
          <w:szCs w:val="26"/>
        </w:rPr>
        <w:t>фиксаторные</w:t>
      </w:r>
      <w:proofErr w:type="spellEnd"/>
      <w:r w:rsidRPr="00C376A0">
        <w:rPr>
          <w:sz w:val="26"/>
          <w:szCs w:val="26"/>
        </w:rPr>
        <w:t xml:space="preserve"> шарики d = </w:t>
      </w:r>
      <w:smartTag w:uri="urn:schemas-microsoft-com:office:smarttags" w:element="metricconverter">
        <w:smartTagPr>
          <w:attr w:name="ProductID" w:val="6,35 мм"/>
        </w:smartTagPr>
        <w:r w:rsidRPr="00C376A0">
          <w:rPr>
            <w:sz w:val="26"/>
            <w:szCs w:val="26"/>
          </w:rPr>
          <w:t>6,35 мм</w:t>
        </w:r>
      </w:smartTag>
      <w:r w:rsidRPr="00C376A0">
        <w:rPr>
          <w:sz w:val="26"/>
          <w:szCs w:val="26"/>
        </w:rPr>
        <w:t xml:space="preserve">, и еще пять радиальных отверстий для слива рабочей жидкости, выходящей из </w:t>
      </w:r>
      <w:proofErr w:type="spellStart"/>
      <w:r w:rsidRPr="00C376A0">
        <w:rPr>
          <w:sz w:val="26"/>
          <w:szCs w:val="26"/>
        </w:rPr>
        <w:t>бустерного</w:t>
      </w:r>
      <w:proofErr w:type="spellEnd"/>
      <w:r w:rsidRPr="00C376A0">
        <w:rPr>
          <w:sz w:val="26"/>
          <w:szCs w:val="26"/>
        </w:rPr>
        <w:t xml:space="preserve"> устройства в полость нижней крышки.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Перепускной клапан 2 предназначен для перепуска рабочей жидкости из напорной полости распределителя в бак при нейтрал</w:t>
      </w:r>
      <w:r w:rsidRPr="00C376A0">
        <w:rPr>
          <w:sz w:val="26"/>
          <w:szCs w:val="26"/>
        </w:rPr>
        <w:t>ь</w:t>
      </w:r>
      <w:r w:rsidRPr="00C376A0">
        <w:rPr>
          <w:sz w:val="26"/>
          <w:szCs w:val="26"/>
        </w:rPr>
        <w:t>ном и плавающем положениях золотников. При любом рабочем п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ложении золотника перепускной клапан закрыт. Верхняя часть кл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пана представляет собой хвостовик, который входит в направля</w:t>
      </w:r>
      <w:r w:rsidRPr="00C376A0">
        <w:rPr>
          <w:sz w:val="26"/>
          <w:szCs w:val="26"/>
        </w:rPr>
        <w:t>ю</w:t>
      </w:r>
      <w:r w:rsidRPr="00C376A0">
        <w:rPr>
          <w:sz w:val="26"/>
          <w:szCs w:val="26"/>
        </w:rPr>
        <w:t>щую. В цилиндрическом пояске клапана есть калиброванное отве</w:t>
      </w:r>
      <w:r w:rsidRPr="00C376A0">
        <w:rPr>
          <w:sz w:val="26"/>
          <w:szCs w:val="26"/>
        </w:rPr>
        <w:t>р</w:t>
      </w:r>
      <w:r w:rsidRPr="00C376A0">
        <w:rPr>
          <w:sz w:val="26"/>
          <w:szCs w:val="26"/>
        </w:rPr>
        <w:t>стие «</w:t>
      </w:r>
      <w:r w:rsidRPr="00C376A0">
        <w:rPr>
          <w:bCs/>
          <w:sz w:val="26"/>
          <w:szCs w:val="26"/>
        </w:rPr>
        <w:t>а»</w:t>
      </w:r>
      <w:r w:rsidRPr="00C376A0">
        <w:rPr>
          <w:sz w:val="26"/>
          <w:szCs w:val="26"/>
        </w:rPr>
        <w:t xml:space="preserve"> диаметром </w:t>
      </w:r>
      <w:smartTag w:uri="urn:schemas-microsoft-com:office:smarttags" w:element="metricconverter">
        <w:smartTagPr>
          <w:attr w:name="ProductID" w:val="2,5 мм"/>
        </w:smartTagPr>
        <w:r w:rsidRPr="00C376A0">
          <w:rPr>
            <w:sz w:val="26"/>
            <w:szCs w:val="26"/>
          </w:rPr>
          <w:t>2,5 мм</w:t>
        </w:r>
      </w:smartTag>
      <w:r w:rsidRPr="00C376A0">
        <w:rPr>
          <w:sz w:val="26"/>
          <w:szCs w:val="26"/>
        </w:rPr>
        <w:t>. Это отверстие служит для перепуска рабочей жидкости из нагнетательной камеры распределителя в п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лость «А» над буртом и далее в перепускной канал (канал управл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ния) «</w:t>
      </w:r>
      <w:r w:rsidRPr="00C376A0">
        <w:rPr>
          <w:bCs/>
          <w:sz w:val="26"/>
          <w:szCs w:val="26"/>
        </w:rPr>
        <w:t>Ж»,</w:t>
      </w:r>
      <w:r w:rsidRPr="00C376A0">
        <w:rPr>
          <w:sz w:val="26"/>
          <w:szCs w:val="26"/>
        </w:rPr>
        <w:t xml:space="preserve"> который соединяется со сливной </w:t>
      </w:r>
      <w:r w:rsidRPr="00C376A0">
        <w:rPr>
          <w:sz w:val="26"/>
          <w:szCs w:val="26"/>
        </w:rPr>
        <w:lastRenderedPageBreak/>
        <w:t>полостью. В нижней ча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>ти клапана расположена тарелка, коническая часть которой приж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мается к гнезду пр</w:t>
      </w:r>
      <w:r w:rsidRPr="00C376A0">
        <w:rPr>
          <w:sz w:val="26"/>
          <w:szCs w:val="26"/>
        </w:rPr>
        <w:t>у</w:t>
      </w:r>
      <w:r w:rsidRPr="00C376A0">
        <w:rPr>
          <w:sz w:val="26"/>
          <w:szCs w:val="26"/>
        </w:rPr>
        <w:t xml:space="preserve">жиной 1.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При положениях золотника «</w:t>
      </w:r>
      <w:r w:rsidRPr="00C376A0">
        <w:rPr>
          <w:bCs/>
          <w:sz w:val="26"/>
          <w:szCs w:val="26"/>
        </w:rPr>
        <w:t>Нейтральное»</w:t>
      </w:r>
      <w:r w:rsidRPr="00C376A0">
        <w:rPr>
          <w:sz w:val="26"/>
          <w:szCs w:val="26"/>
        </w:rPr>
        <w:t xml:space="preserve"> и «</w:t>
      </w:r>
      <w:r w:rsidRPr="00C376A0">
        <w:rPr>
          <w:bCs/>
          <w:sz w:val="26"/>
          <w:szCs w:val="26"/>
        </w:rPr>
        <w:t>Плавающее»</w:t>
      </w:r>
      <w:r w:rsidRPr="00C376A0">
        <w:rPr>
          <w:sz w:val="26"/>
          <w:szCs w:val="26"/>
        </w:rPr>
        <w:t xml:space="preserve"> он своими проточками открывает перепускной канал «</w:t>
      </w:r>
      <w:r w:rsidRPr="00C376A0">
        <w:rPr>
          <w:bCs/>
          <w:sz w:val="26"/>
          <w:szCs w:val="26"/>
        </w:rPr>
        <w:t>Ж»</w:t>
      </w:r>
      <w:r w:rsidRPr="00C376A0">
        <w:rPr>
          <w:sz w:val="26"/>
          <w:szCs w:val="26"/>
        </w:rPr>
        <w:t xml:space="preserve"> и тем самым создаются условия для автоматического открытия перепускного клапана 2 и перехода насоса на режим холостой работы. При пр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хождении жидкости на слив через калиброванное отверстие</w:t>
      </w:r>
      <w:r w:rsidRPr="00C376A0">
        <w:rPr>
          <w:b/>
          <w:sz w:val="26"/>
          <w:szCs w:val="26"/>
        </w:rPr>
        <w:t xml:space="preserve"> </w:t>
      </w:r>
      <w:r w:rsidRPr="00C376A0">
        <w:rPr>
          <w:bCs/>
          <w:sz w:val="26"/>
          <w:szCs w:val="26"/>
        </w:rPr>
        <w:t>«а»</w:t>
      </w:r>
      <w:r w:rsidRPr="00C376A0">
        <w:rPr>
          <w:sz w:val="26"/>
          <w:szCs w:val="26"/>
        </w:rPr>
        <w:t xml:space="preserve"> п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репускного клапана создается перепад давления, т.е. давление в полости «</w:t>
      </w:r>
      <w:r w:rsidRPr="00C376A0">
        <w:rPr>
          <w:bCs/>
          <w:sz w:val="26"/>
          <w:szCs w:val="26"/>
        </w:rPr>
        <w:t>А»</w:t>
      </w:r>
      <w:r w:rsidRPr="00C376A0">
        <w:rPr>
          <w:b/>
          <w:sz w:val="26"/>
          <w:szCs w:val="26"/>
        </w:rPr>
        <w:t xml:space="preserve"> </w:t>
      </w:r>
      <w:r w:rsidRPr="00C376A0">
        <w:rPr>
          <w:sz w:val="26"/>
          <w:szCs w:val="26"/>
        </w:rPr>
        <w:t>будет меньше, чем в нагнетательном кан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ле. Поэтому осевое усилие, приложенное к нижнему (большему по площ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ди) торцу пояска клапана 2 и направленное вверх, станет больше су</w:t>
      </w:r>
      <w:r w:rsidRPr="00C376A0">
        <w:rPr>
          <w:sz w:val="26"/>
          <w:szCs w:val="26"/>
        </w:rPr>
        <w:t>м</w:t>
      </w:r>
      <w:r w:rsidRPr="00C376A0">
        <w:rPr>
          <w:sz w:val="26"/>
          <w:szCs w:val="26"/>
        </w:rPr>
        <w:t>мы усилий от пр</w:t>
      </w:r>
      <w:r w:rsidRPr="00C376A0">
        <w:rPr>
          <w:sz w:val="26"/>
          <w:szCs w:val="26"/>
        </w:rPr>
        <w:t>у</w:t>
      </w:r>
      <w:r w:rsidRPr="00C376A0">
        <w:rPr>
          <w:sz w:val="26"/>
          <w:szCs w:val="26"/>
        </w:rPr>
        <w:t>жины 1, давления на верхний (меньший) торец пояска клапана и на кольцевой поясок тарелки клапана 2. Перепус</w:t>
      </w:r>
      <w:r w:rsidRPr="00C376A0">
        <w:rPr>
          <w:sz w:val="26"/>
          <w:szCs w:val="26"/>
        </w:rPr>
        <w:t>к</w:t>
      </w:r>
      <w:r w:rsidRPr="00C376A0">
        <w:rPr>
          <w:sz w:val="26"/>
          <w:szCs w:val="26"/>
        </w:rPr>
        <w:t>ной клапан приподнимется и открывает путь движения рабочей жи</w:t>
      </w:r>
      <w:r w:rsidRPr="00C376A0">
        <w:rPr>
          <w:sz w:val="26"/>
          <w:szCs w:val="26"/>
        </w:rPr>
        <w:t>д</w:t>
      </w:r>
      <w:r w:rsidRPr="00C376A0">
        <w:rPr>
          <w:sz w:val="26"/>
          <w:szCs w:val="26"/>
        </w:rPr>
        <w:t>кости на слив в бак, переводя насос на режим холостой р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 xml:space="preserve">боты. </w:t>
      </w:r>
    </w:p>
    <w:p w:rsidR="00385DCC" w:rsidRPr="00C376A0" w:rsidRDefault="00385DCC" w:rsidP="00385DCC">
      <w:pPr>
        <w:pStyle w:val="a3"/>
        <w:spacing w:line="252" w:lineRule="auto"/>
        <w:rPr>
          <w:sz w:val="26"/>
          <w:szCs w:val="26"/>
        </w:rPr>
      </w:pPr>
      <w:r w:rsidRPr="00C376A0">
        <w:rPr>
          <w:sz w:val="26"/>
          <w:szCs w:val="26"/>
        </w:rPr>
        <w:t>При рабочих положениях золотника («Подъем», «Принудител</w:t>
      </w:r>
      <w:r w:rsidRPr="00C376A0">
        <w:rPr>
          <w:sz w:val="26"/>
          <w:szCs w:val="26"/>
        </w:rPr>
        <w:t>ь</w:t>
      </w:r>
      <w:r w:rsidRPr="00C376A0">
        <w:rPr>
          <w:sz w:val="26"/>
          <w:szCs w:val="26"/>
        </w:rPr>
        <w:t>ное опускание») широкий его поясок перекрывает канал управления «Ж». В результате перекрытия канала управления давление раб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чей жидкости в п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лости «А» и в нагнетательном канале (полость «Б») выравнивается. Поскольку площадь нижнего торца пояска кл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пана 2 равна сумме пл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щадей верхнего торца пояска клапана и верхней кольцевой части тарелки клапана, то действующие на них силы от давления жидкости уравновесятся, а под действием усилия пружины 1 клапан 2 опустится в свое седло и перекроет канал сл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ва. При этом насос начнет подавать рабочую жидкость в нагнет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 xml:space="preserve">тельный канал. </w:t>
      </w:r>
    </w:p>
    <w:p w:rsidR="00385DCC" w:rsidRPr="00C376A0" w:rsidRDefault="00385DCC" w:rsidP="00385DCC">
      <w:pPr>
        <w:pStyle w:val="a3"/>
        <w:spacing w:line="252" w:lineRule="auto"/>
        <w:rPr>
          <w:sz w:val="26"/>
          <w:szCs w:val="26"/>
        </w:rPr>
      </w:pPr>
      <w:r w:rsidRPr="00C376A0">
        <w:rPr>
          <w:sz w:val="26"/>
          <w:szCs w:val="26"/>
        </w:rPr>
        <w:t>В распределителе имеется предохранительный клапан 3, кот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рый при повышении давления рабочей жидкости в системе до 13...14 МПа открывается. При этом над цилиндрическим буртом п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 xml:space="preserve">репускного клапана давление </w:t>
      </w:r>
      <w:proofErr w:type="gramStart"/>
      <w:r w:rsidRPr="00C376A0">
        <w:rPr>
          <w:sz w:val="26"/>
          <w:szCs w:val="26"/>
        </w:rPr>
        <w:t>понижается</w:t>
      </w:r>
      <w:proofErr w:type="gramEnd"/>
      <w:r w:rsidRPr="00C376A0">
        <w:rPr>
          <w:sz w:val="26"/>
          <w:szCs w:val="26"/>
        </w:rPr>
        <w:t xml:space="preserve"> и он также открывается. Рабочая жидкость из напорной полости поступает в сливную п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лость через перепускной клапан, что исключает перегрузку в сист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ме. Предохранительный и перепускной клапаны представляют по сути один узел, который можно назвать дифференциальным пер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пускным клапаном, т.е. срабатывание предохранительного клапана приводит к открытию перепускного. На нужное рабочее давление предохранительный клапан регулируют ви</w:t>
      </w:r>
      <w:r w:rsidRPr="00C376A0">
        <w:rPr>
          <w:sz w:val="26"/>
          <w:szCs w:val="26"/>
        </w:rPr>
        <w:t>н</w:t>
      </w:r>
      <w:r w:rsidRPr="00C376A0">
        <w:rPr>
          <w:sz w:val="26"/>
          <w:szCs w:val="26"/>
        </w:rPr>
        <w:t xml:space="preserve">том. </w:t>
      </w:r>
    </w:p>
    <w:p w:rsidR="00385DCC" w:rsidRPr="00C376A0" w:rsidRDefault="00385DCC" w:rsidP="00385DCC">
      <w:pPr>
        <w:pStyle w:val="a3"/>
        <w:spacing w:line="252" w:lineRule="auto"/>
        <w:rPr>
          <w:sz w:val="26"/>
          <w:szCs w:val="26"/>
        </w:rPr>
      </w:pPr>
      <w:proofErr w:type="spellStart"/>
      <w:r w:rsidRPr="00C376A0">
        <w:rPr>
          <w:sz w:val="26"/>
          <w:szCs w:val="26"/>
        </w:rPr>
        <w:t>Бустерное</w:t>
      </w:r>
      <w:proofErr w:type="spellEnd"/>
      <w:r w:rsidRPr="00C376A0">
        <w:rPr>
          <w:sz w:val="26"/>
          <w:szCs w:val="26"/>
        </w:rPr>
        <w:t xml:space="preserve"> устройство помещено в гильзе золотника и служит для его возврата в нейтральное положение. Давление срабатывания уст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навливают с помощью пружины 11 (рис. 5.4) и регулировочного винта 10. После регул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ровки и проверки давления срабатывания клапана, гильзу 15 ввертывают в золотник, а затем в нее устанавл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 xml:space="preserve">вают бустер 8. </w:t>
      </w:r>
    </w:p>
    <w:p w:rsidR="00385DCC" w:rsidRPr="00C376A0" w:rsidRDefault="00385DCC" w:rsidP="00385DCC">
      <w:pPr>
        <w:pStyle w:val="a3"/>
        <w:spacing w:line="252" w:lineRule="auto"/>
        <w:rPr>
          <w:sz w:val="26"/>
          <w:szCs w:val="26"/>
        </w:rPr>
      </w:pPr>
      <w:r w:rsidRPr="00C376A0">
        <w:rPr>
          <w:sz w:val="26"/>
          <w:szCs w:val="26"/>
        </w:rPr>
        <w:t>Для удержания золотника во всех положениях, кроме нейтрал</w:t>
      </w:r>
      <w:r w:rsidRPr="00C376A0">
        <w:rPr>
          <w:sz w:val="26"/>
          <w:szCs w:val="26"/>
        </w:rPr>
        <w:t>ь</w:t>
      </w:r>
      <w:r w:rsidRPr="00C376A0">
        <w:rPr>
          <w:sz w:val="26"/>
          <w:szCs w:val="26"/>
        </w:rPr>
        <w:t>ного, служит специальное фиксирующее устройство, ра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>положенное в его хвостовой части. В нейтральном положении золотник удерж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вается предварительно сжатой пружиной 2. При перемещении з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лотника, например в положение «</w:t>
      </w:r>
      <w:r w:rsidRPr="00C376A0">
        <w:rPr>
          <w:bCs/>
          <w:sz w:val="26"/>
          <w:szCs w:val="26"/>
        </w:rPr>
        <w:t>Подъем»,</w:t>
      </w:r>
      <w:r w:rsidRPr="00C376A0">
        <w:rPr>
          <w:sz w:val="26"/>
          <w:szCs w:val="26"/>
        </w:rPr>
        <w:t xml:space="preserve"> его сдв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гают вправо вместе с опорным стаканом. Шарики 6, свободно вложенные в о</w:t>
      </w:r>
      <w:r w:rsidRPr="00C376A0">
        <w:rPr>
          <w:sz w:val="26"/>
          <w:szCs w:val="26"/>
        </w:rPr>
        <w:t>т</w:t>
      </w:r>
      <w:r w:rsidRPr="00C376A0">
        <w:rPr>
          <w:sz w:val="26"/>
          <w:szCs w:val="26"/>
        </w:rPr>
        <w:t>верстия стенки золотника, выталкиваются наружу конусной фаской втулки 5 фиксатора. Когда шарики окажутся против внешней канавки неподвижной обоймы 7, пр</w:t>
      </w:r>
      <w:r w:rsidRPr="00C376A0">
        <w:rPr>
          <w:sz w:val="26"/>
          <w:szCs w:val="26"/>
        </w:rPr>
        <w:t>у</w:t>
      </w:r>
      <w:r w:rsidRPr="00C376A0">
        <w:rPr>
          <w:sz w:val="26"/>
          <w:szCs w:val="26"/>
        </w:rPr>
        <w:t>жина 4 разожмется и конус втулки 5 фиксатора вытолкнет шарики 6 из отверстий в кана</w:t>
      </w:r>
      <w:r w:rsidRPr="00C376A0">
        <w:rPr>
          <w:sz w:val="26"/>
          <w:szCs w:val="26"/>
        </w:rPr>
        <w:t>в</w:t>
      </w:r>
      <w:r w:rsidRPr="00C376A0">
        <w:rPr>
          <w:sz w:val="26"/>
          <w:szCs w:val="26"/>
        </w:rPr>
        <w:t>ку фиксатора на половину их диаметра и золотник надежно зафи</w:t>
      </w:r>
      <w:r w:rsidRPr="00C376A0">
        <w:rPr>
          <w:sz w:val="26"/>
          <w:szCs w:val="26"/>
        </w:rPr>
        <w:t>к</w:t>
      </w:r>
      <w:r w:rsidRPr="00C376A0">
        <w:rPr>
          <w:sz w:val="26"/>
          <w:szCs w:val="26"/>
        </w:rPr>
        <w:t xml:space="preserve">сируется.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</w:p>
    <w:p w:rsidR="00385DCC" w:rsidRPr="00C376A0" w:rsidRDefault="00385DCC" w:rsidP="00385DCC">
      <w:pPr>
        <w:pStyle w:val="a3"/>
        <w:ind w:firstLine="0"/>
        <w:jc w:val="center"/>
        <w:rPr>
          <w:sz w:val="26"/>
          <w:szCs w:val="26"/>
        </w:rPr>
      </w:pPr>
      <w:r w:rsidRPr="00C376A0">
        <w:rPr>
          <w:noProof/>
          <w:sz w:val="26"/>
          <w:szCs w:val="26"/>
        </w:rPr>
        <w:drawing>
          <wp:inline distT="0" distB="0" distL="0" distR="0">
            <wp:extent cx="4257675" cy="24599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1" t="9056" r="2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7" cy="247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CC" w:rsidRPr="00C376A0" w:rsidRDefault="00385DCC" w:rsidP="00385DCC">
      <w:pPr>
        <w:pStyle w:val="a3"/>
        <w:spacing w:line="324" w:lineRule="auto"/>
        <w:rPr>
          <w:sz w:val="26"/>
          <w:szCs w:val="26"/>
        </w:rPr>
      </w:pPr>
    </w:p>
    <w:p w:rsidR="00385DCC" w:rsidRPr="00C376A0" w:rsidRDefault="00385DCC" w:rsidP="00385DCC">
      <w:pPr>
        <w:pStyle w:val="a3"/>
        <w:spacing w:line="276" w:lineRule="auto"/>
        <w:rPr>
          <w:sz w:val="26"/>
          <w:szCs w:val="26"/>
        </w:rPr>
      </w:pPr>
      <w:r w:rsidRPr="00C376A0">
        <w:rPr>
          <w:sz w:val="26"/>
          <w:szCs w:val="26"/>
        </w:rPr>
        <w:t>Рисунок 5.4 – Схема устройства для возврата золотника в не</w:t>
      </w:r>
      <w:r w:rsidRPr="00C376A0">
        <w:rPr>
          <w:sz w:val="26"/>
          <w:szCs w:val="26"/>
        </w:rPr>
        <w:t>й</w:t>
      </w:r>
      <w:r w:rsidRPr="00C376A0">
        <w:rPr>
          <w:sz w:val="26"/>
          <w:szCs w:val="26"/>
        </w:rPr>
        <w:t>тральное полож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 xml:space="preserve">ние: </w:t>
      </w:r>
    </w:p>
    <w:p w:rsidR="00385DCC" w:rsidRPr="00C376A0" w:rsidRDefault="00385DCC" w:rsidP="00385DCC">
      <w:pPr>
        <w:pStyle w:val="a5"/>
        <w:spacing w:before="120" w:line="276" w:lineRule="auto"/>
        <w:rPr>
          <w:rFonts w:ascii="Arial" w:hAnsi="Arial"/>
          <w:sz w:val="26"/>
          <w:szCs w:val="26"/>
        </w:rPr>
      </w:pPr>
      <w:r w:rsidRPr="00C376A0">
        <w:rPr>
          <w:rFonts w:ascii="Arial" w:hAnsi="Arial"/>
          <w:sz w:val="26"/>
          <w:szCs w:val="26"/>
        </w:rPr>
        <w:t>1 – нижний стакан; 2 – возвратная пружина; 3 – верхний стакан; 4 – пружина фикс</w:t>
      </w:r>
      <w:r w:rsidRPr="00C376A0">
        <w:rPr>
          <w:rFonts w:ascii="Arial" w:hAnsi="Arial"/>
          <w:sz w:val="26"/>
          <w:szCs w:val="26"/>
        </w:rPr>
        <w:t>а</w:t>
      </w:r>
      <w:r w:rsidRPr="00C376A0">
        <w:rPr>
          <w:rFonts w:ascii="Arial" w:hAnsi="Arial"/>
          <w:sz w:val="26"/>
          <w:szCs w:val="26"/>
        </w:rPr>
        <w:t>торов; 5 – втулка; 6 – шарики фиксатора; 7 – обойма фиксаторов; 8 – бустер (поршень); 9 – золотник; 10 – регулировочный винт; 11 – пружина клапана; 12 – гнездо клапана; 13 – кл</w:t>
      </w:r>
      <w:r w:rsidRPr="00C376A0">
        <w:rPr>
          <w:rFonts w:ascii="Arial" w:hAnsi="Arial"/>
          <w:sz w:val="26"/>
          <w:szCs w:val="26"/>
        </w:rPr>
        <w:t>а</w:t>
      </w:r>
      <w:r w:rsidRPr="00C376A0">
        <w:rPr>
          <w:rFonts w:ascii="Arial" w:hAnsi="Arial"/>
          <w:sz w:val="26"/>
          <w:szCs w:val="26"/>
        </w:rPr>
        <w:t>пан бустера; 14 – направляющая клапана; 15 – гильза; 16 – пробка; 17 – корпус распред</w:t>
      </w:r>
      <w:r w:rsidRPr="00C376A0">
        <w:rPr>
          <w:rFonts w:ascii="Arial" w:hAnsi="Arial"/>
          <w:sz w:val="26"/>
          <w:szCs w:val="26"/>
        </w:rPr>
        <w:t>е</w:t>
      </w:r>
      <w:r w:rsidRPr="00C376A0">
        <w:rPr>
          <w:rFonts w:ascii="Arial" w:hAnsi="Arial"/>
          <w:sz w:val="26"/>
          <w:szCs w:val="26"/>
        </w:rPr>
        <w:t>лителя, 18 – сетчатый фильтр с прокладкой; 19 – нижняя крышка распределит</w:t>
      </w:r>
      <w:r w:rsidRPr="00C376A0">
        <w:rPr>
          <w:rFonts w:ascii="Arial" w:hAnsi="Arial"/>
          <w:sz w:val="26"/>
          <w:szCs w:val="26"/>
        </w:rPr>
        <w:t>е</w:t>
      </w:r>
      <w:r w:rsidRPr="00C376A0">
        <w:rPr>
          <w:rFonts w:ascii="Arial" w:hAnsi="Arial"/>
          <w:sz w:val="26"/>
          <w:szCs w:val="26"/>
        </w:rPr>
        <w:t xml:space="preserve">ля </w:t>
      </w:r>
    </w:p>
    <w:p w:rsidR="00385DCC" w:rsidRPr="00C376A0" w:rsidRDefault="00385DCC" w:rsidP="00385DCC">
      <w:pPr>
        <w:pStyle w:val="a3"/>
        <w:spacing w:line="348" w:lineRule="auto"/>
        <w:rPr>
          <w:sz w:val="26"/>
          <w:szCs w:val="26"/>
        </w:rPr>
      </w:pP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Когда давление в гидросистеме превышает допустимую велич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ну, шарик 13 отжимается от гнезда клапана 12 и масло начинает воздействовать на торцевую поверхность бустера 8, отжимая пр</w:t>
      </w:r>
      <w:r w:rsidRPr="00C376A0">
        <w:rPr>
          <w:sz w:val="26"/>
          <w:szCs w:val="26"/>
        </w:rPr>
        <w:t>у</w:t>
      </w:r>
      <w:r w:rsidRPr="00C376A0">
        <w:rPr>
          <w:sz w:val="26"/>
          <w:szCs w:val="26"/>
        </w:rPr>
        <w:t>жину фиксатора 4 и перемещая втулку 5. Шарики 6 при этом осв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бождаются и могут свободно перемещаться в радиальном напра</w:t>
      </w:r>
      <w:r w:rsidRPr="00C376A0">
        <w:rPr>
          <w:sz w:val="26"/>
          <w:szCs w:val="26"/>
        </w:rPr>
        <w:t>в</w:t>
      </w:r>
      <w:r w:rsidRPr="00C376A0">
        <w:rPr>
          <w:sz w:val="26"/>
          <w:szCs w:val="26"/>
        </w:rPr>
        <w:t xml:space="preserve">лении. Фиксация золотника </w:t>
      </w:r>
      <w:proofErr w:type="gramStart"/>
      <w:r w:rsidRPr="00C376A0">
        <w:rPr>
          <w:sz w:val="26"/>
          <w:szCs w:val="26"/>
        </w:rPr>
        <w:t>прекращается</w:t>
      </w:r>
      <w:proofErr w:type="gramEnd"/>
      <w:r w:rsidRPr="00C376A0">
        <w:rPr>
          <w:sz w:val="26"/>
          <w:szCs w:val="26"/>
        </w:rPr>
        <w:t xml:space="preserve"> и он под действием пр</w:t>
      </w:r>
      <w:r w:rsidRPr="00C376A0">
        <w:rPr>
          <w:sz w:val="26"/>
          <w:szCs w:val="26"/>
        </w:rPr>
        <w:t>у</w:t>
      </w:r>
      <w:r w:rsidRPr="00C376A0">
        <w:rPr>
          <w:sz w:val="26"/>
          <w:szCs w:val="26"/>
        </w:rPr>
        <w:t>жины 2 автоматически возвращается в не</w:t>
      </w:r>
      <w:r w:rsidRPr="00C376A0">
        <w:rPr>
          <w:sz w:val="26"/>
          <w:szCs w:val="26"/>
        </w:rPr>
        <w:t>й</w:t>
      </w:r>
      <w:r w:rsidRPr="00C376A0">
        <w:rPr>
          <w:sz w:val="26"/>
          <w:szCs w:val="26"/>
        </w:rPr>
        <w:t xml:space="preserve">тральное положение.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Все распределители типа Р75 одинаковой конструкции, но ка</w:t>
      </w:r>
      <w:r w:rsidRPr="00C376A0">
        <w:rPr>
          <w:sz w:val="26"/>
          <w:szCs w:val="26"/>
        </w:rPr>
        <w:t>ж</w:t>
      </w:r>
      <w:r w:rsidRPr="00C376A0">
        <w:rPr>
          <w:sz w:val="26"/>
          <w:szCs w:val="26"/>
        </w:rPr>
        <w:t>дая марка имеет некоторые особенности, так, например: распред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 xml:space="preserve">литель Р75-23 – </w:t>
      </w:r>
      <w:proofErr w:type="spellStart"/>
      <w:r w:rsidRPr="00C376A0">
        <w:rPr>
          <w:sz w:val="26"/>
          <w:szCs w:val="26"/>
        </w:rPr>
        <w:t>трехзолотниковый</w:t>
      </w:r>
      <w:proofErr w:type="spellEnd"/>
      <w:r w:rsidRPr="00C376A0">
        <w:rPr>
          <w:sz w:val="26"/>
          <w:szCs w:val="26"/>
        </w:rPr>
        <w:t>, четырехпозиционный. Распр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делитель Р75-43 отличается от Р75-23 тем, что золотник имеет только три позиции: «</w:t>
      </w:r>
      <w:r w:rsidRPr="00C376A0">
        <w:rPr>
          <w:bCs/>
          <w:sz w:val="26"/>
          <w:szCs w:val="26"/>
        </w:rPr>
        <w:t>Подъем», «Принудительное опускание» и «Нейтральное».</w:t>
      </w:r>
      <w:r w:rsidRPr="00C376A0">
        <w:rPr>
          <w:sz w:val="26"/>
          <w:szCs w:val="26"/>
        </w:rPr>
        <w:t xml:space="preserve"> Фиксация золотника в позициях «</w:t>
      </w:r>
      <w:r w:rsidRPr="00C376A0">
        <w:rPr>
          <w:bCs/>
          <w:sz w:val="26"/>
          <w:szCs w:val="26"/>
        </w:rPr>
        <w:t>Подъем» и «Пр</w:t>
      </w:r>
      <w:r w:rsidRPr="00C376A0">
        <w:rPr>
          <w:bCs/>
          <w:sz w:val="26"/>
          <w:szCs w:val="26"/>
        </w:rPr>
        <w:t>и</w:t>
      </w:r>
      <w:r w:rsidRPr="00C376A0">
        <w:rPr>
          <w:bCs/>
          <w:sz w:val="26"/>
          <w:szCs w:val="26"/>
        </w:rPr>
        <w:t>нудительное опускание»</w:t>
      </w:r>
      <w:r w:rsidRPr="00C376A0">
        <w:rPr>
          <w:sz w:val="26"/>
          <w:szCs w:val="26"/>
        </w:rPr>
        <w:t xml:space="preserve"> производится вру</w:t>
      </w:r>
      <w:r w:rsidRPr="00C376A0">
        <w:rPr>
          <w:sz w:val="26"/>
          <w:szCs w:val="26"/>
        </w:rPr>
        <w:t>ч</w:t>
      </w:r>
      <w:r w:rsidRPr="00C376A0">
        <w:rPr>
          <w:sz w:val="26"/>
          <w:szCs w:val="26"/>
        </w:rPr>
        <w:t xml:space="preserve">ную.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На тракторах МТЗ-100 вместо распределителя Р75-33Р (Р – с регулятором глубины обработки почвы) устанавливается распред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литель с пов</w:t>
      </w:r>
      <w:r w:rsidRPr="00C376A0">
        <w:rPr>
          <w:sz w:val="26"/>
          <w:szCs w:val="26"/>
        </w:rPr>
        <w:t>ы</w:t>
      </w:r>
      <w:r w:rsidRPr="00C376A0">
        <w:rPr>
          <w:sz w:val="26"/>
          <w:szCs w:val="26"/>
        </w:rPr>
        <w:t>шенными пропускной способности и номинальным давлением (16 МПа вм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сто 10) – Р80-23Р.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Распределители типа Р150 выполнены по одной конструктивной схеме с распределителями типа Р75, но у них большая пропускная способность, ра</w:t>
      </w:r>
      <w:r w:rsidRPr="00C376A0">
        <w:rPr>
          <w:sz w:val="26"/>
          <w:szCs w:val="26"/>
        </w:rPr>
        <w:t>з</w:t>
      </w:r>
      <w:r w:rsidRPr="00C376A0">
        <w:rPr>
          <w:sz w:val="26"/>
          <w:szCs w:val="26"/>
        </w:rPr>
        <w:t>меры и масса.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lastRenderedPageBreak/>
        <w:t>Рассмотрим схему действия распределителя при различных р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жимах работы гидравлической системы. Для четырехпозиционных распределителей каждый его золотник может быть установлен рук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яткой управления в одну из четырех положений (позиций): «Не</w:t>
      </w:r>
      <w:r w:rsidRPr="00C376A0">
        <w:rPr>
          <w:sz w:val="26"/>
          <w:szCs w:val="26"/>
        </w:rPr>
        <w:t>й</w:t>
      </w:r>
      <w:r w:rsidRPr="00C376A0">
        <w:rPr>
          <w:sz w:val="26"/>
          <w:szCs w:val="26"/>
        </w:rPr>
        <w:t>тральное», «Подъем», «Принудительное опускание» и «Плава</w:t>
      </w:r>
      <w:r w:rsidRPr="00C376A0">
        <w:rPr>
          <w:sz w:val="26"/>
          <w:szCs w:val="26"/>
        </w:rPr>
        <w:t>ю</w:t>
      </w:r>
      <w:r w:rsidRPr="00C376A0">
        <w:rPr>
          <w:sz w:val="26"/>
          <w:szCs w:val="26"/>
        </w:rPr>
        <w:t>щее». Нейтральную позицию используют для удержания поршня с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лового цилиндра в неподвижном состоянии в любом положении на длине его хода (при транспортировке, поворотах) и на заданной в</w:t>
      </w:r>
      <w:r w:rsidRPr="00C376A0">
        <w:rPr>
          <w:sz w:val="26"/>
          <w:szCs w:val="26"/>
        </w:rPr>
        <w:t>ы</w:t>
      </w:r>
      <w:r w:rsidRPr="00C376A0">
        <w:rPr>
          <w:sz w:val="26"/>
          <w:szCs w:val="26"/>
        </w:rPr>
        <w:t>соте относительно повер</w:t>
      </w:r>
      <w:r w:rsidRPr="00C376A0">
        <w:rPr>
          <w:sz w:val="26"/>
          <w:szCs w:val="26"/>
        </w:rPr>
        <w:t>х</w:t>
      </w:r>
      <w:r w:rsidRPr="00C376A0">
        <w:rPr>
          <w:sz w:val="26"/>
          <w:szCs w:val="26"/>
        </w:rPr>
        <w:t xml:space="preserve">ности почвы.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 xml:space="preserve"> Когда машина находится в транспортном положении (рис. </w:t>
      </w:r>
      <w:r w:rsidRPr="00C376A0">
        <w:rPr>
          <w:sz w:val="26"/>
          <w:szCs w:val="26"/>
        </w:rPr>
        <w:br/>
        <w:t>5.5 а), золотник 11 устанавливается в положение «Нейтральное». Масло от насоса под рабочим давлением поступает в полость «</w:t>
      </w:r>
      <w:r w:rsidRPr="00C376A0">
        <w:rPr>
          <w:bCs/>
          <w:sz w:val="26"/>
          <w:szCs w:val="26"/>
        </w:rPr>
        <w:t>Б»</w:t>
      </w:r>
      <w:r w:rsidRPr="00C376A0">
        <w:rPr>
          <w:sz w:val="26"/>
          <w:szCs w:val="26"/>
        </w:rPr>
        <w:t xml:space="preserve"> распределителя и по калиброванному отверстию «</w:t>
      </w:r>
      <w:r w:rsidRPr="00C376A0">
        <w:rPr>
          <w:bCs/>
          <w:sz w:val="26"/>
          <w:szCs w:val="26"/>
        </w:rPr>
        <w:t>а»</w:t>
      </w:r>
      <w:r w:rsidRPr="00C376A0">
        <w:rPr>
          <w:sz w:val="26"/>
          <w:szCs w:val="26"/>
        </w:rPr>
        <w:t xml:space="preserve"> перепускного клапана 2 – в отводной канал управления «</w:t>
      </w:r>
      <w:r w:rsidRPr="00C376A0">
        <w:rPr>
          <w:bCs/>
          <w:sz w:val="26"/>
          <w:szCs w:val="26"/>
        </w:rPr>
        <w:t>Ж»</w:t>
      </w:r>
      <w:r w:rsidRPr="00C376A0">
        <w:rPr>
          <w:sz w:val="26"/>
          <w:szCs w:val="26"/>
        </w:rPr>
        <w:t xml:space="preserve"> и далее в полость «</w:t>
      </w:r>
      <w:r w:rsidRPr="00C376A0">
        <w:rPr>
          <w:bCs/>
          <w:sz w:val="26"/>
          <w:szCs w:val="26"/>
        </w:rPr>
        <w:t>В»</w:t>
      </w:r>
      <w:r w:rsidRPr="00C376A0">
        <w:rPr>
          <w:sz w:val="26"/>
          <w:szCs w:val="26"/>
        </w:rPr>
        <w:t xml:space="preserve"> слива и в бак. Из-за падения давления в полости «</w:t>
      </w:r>
      <w:r w:rsidRPr="00C376A0">
        <w:rPr>
          <w:bCs/>
          <w:sz w:val="26"/>
          <w:szCs w:val="26"/>
        </w:rPr>
        <w:t>А»,</w:t>
      </w:r>
      <w:r w:rsidRPr="00C376A0">
        <w:rPr>
          <w:sz w:val="26"/>
          <w:szCs w:val="26"/>
        </w:rPr>
        <w:t xml:space="preserve"> перепус</w:t>
      </w:r>
      <w:r w:rsidRPr="00C376A0">
        <w:rPr>
          <w:sz w:val="26"/>
          <w:szCs w:val="26"/>
        </w:rPr>
        <w:t>к</w:t>
      </w:r>
      <w:r w:rsidRPr="00C376A0">
        <w:rPr>
          <w:sz w:val="26"/>
          <w:szCs w:val="26"/>
        </w:rPr>
        <w:t>ной клапан 2 открывается, и масло движется параллел</w:t>
      </w:r>
      <w:r w:rsidRPr="00C376A0">
        <w:rPr>
          <w:sz w:val="26"/>
          <w:szCs w:val="26"/>
        </w:rPr>
        <w:t>ь</w:t>
      </w:r>
      <w:r w:rsidRPr="00C376A0">
        <w:rPr>
          <w:sz w:val="26"/>
          <w:szCs w:val="26"/>
        </w:rPr>
        <w:t>ным потоком в полость «В» слива и в бак. Выход масла из обеих полостей сил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вого цилиндра 12 закрыт, машина жестко фиксируется относительно о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 xml:space="preserve">това трактора. </w:t>
      </w:r>
    </w:p>
    <w:p w:rsidR="00AA6435" w:rsidRDefault="00385DCC" w:rsidP="00AA6435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В положении золотника 11 «</w:t>
      </w:r>
      <w:r w:rsidRPr="00C376A0">
        <w:rPr>
          <w:bCs/>
          <w:sz w:val="26"/>
          <w:szCs w:val="26"/>
        </w:rPr>
        <w:t>Плавающее»</w:t>
      </w:r>
      <w:r w:rsidRPr="00C376A0">
        <w:rPr>
          <w:sz w:val="26"/>
          <w:szCs w:val="26"/>
        </w:rPr>
        <w:t xml:space="preserve"> (рис. 5.5, б) давление в полости «</w:t>
      </w:r>
      <w:r w:rsidRPr="00C376A0">
        <w:rPr>
          <w:bCs/>
          <w:sz w:val="26"/>
          <w:szCs w:val="26"/>
        </w:rPr>
        <w:t>А»,</w:t>
      </w:r>
      <w:r w:rsidRPr="00C376A0">
        <w:rPr>
          <w:sz w:val="26"/>
          <w:szCs w:val="26"/>
        </w:rPr>
        <w:t xml:space="preserve"> сообщенной с каналом управления «</w:t>
      </w:r>
      <w:r w:rsidRPr="00C376A0">
        <w:rPr>
          <w:bCs/>
          <w:sz w:val="26"/>
          <w:szCs w:val="26"/>
        </w:rPr>
        <w:t>Ж»</w:t>
      </w:r>
      <w:r w:rsidRPr="00C376A0">
        <w:rPr>
          <w:sz w:val="26"/>
          <w:szCs w:val="26"/>
        </w:rPr>
        <w:t xml:space="preserve"> через кали</w:t>
      </w:r>
      <w:r w:rsidRPr="00C376A0">
        <w:rPr>
          <w:sz w:val="26"/>
          <w:szCs w:val="26"/>
        </w:rPr>
        <w:t>б</w:t>
      </w:r>
      <w:r w:rsidRPr="00C376A0">
        <w:rPr>
          <w:sz w:val="26"/>
          <w:szCs w:val="26"/>
        </w:rPr>
        <w:t>рованное отверстие, меньше давления в полости «</w:t>
      </w:r>
      <w:r w:rsidRPr="00C376A0">
        <w:rPr>
          <w:bCs/>
          <w:sz w:val="26"/>
          <w:szCs w:val="26"/>
        </w:rPr>
        <w:t>Б»</w:t>
      </w:r>
      <w:r w:rsidRPr="00C376A0">
        <w:rPr>
          <w:sz w:val="26"/>
          <w:szCs w:val="26"/>
        </w:rPr>
        <w:t xml:space="preserve"> и перепускной клапан 2 будет также открыт. Масло, поступающее в полость «</w:t>
      </w:r>
      <w:r w:rsidRPr="00C376A0">
        <w:rPr>
          <w:bCs/>
          <w:sz w:val="26"/>
          <w:szCs w:val="26"/>
        </w:rPr>
        <w:t>Б»,</w:t>
      </w:r>
      <w:r w:rsidRPr="00C376A0">
        <w:rPr>
          <w:sz w:val="26"/>
          <w:szCs w:val="26"/>
        </w:rPr>
        <w:t xml:space="preserve"> сливается через перепускной клапан 2 и канал управления «</w:t>
      </w:r>
      <w:r w:rsidRPr="00C376A0">
        <w:rPr>
          <w:bCs/>
          <w:sz w:val="26"/>
          <w:szCs w:val="26"/>
        </w:rPr>
        <w:t>Ж»</w:t>
      </w:r>
      <w:r w:rsidRPr="00C376A0">
        <w:rPr>
          <w:sz w:val="26"/>
          <w:szCs w:val="26"/>
        </w:rPr>
        <w:t xml:space="preserve"> в полость «</w:t>
      </w:r>
      <w:r w:rsidRPr="00C376A0">
        <w:rPr>
          <w:bCs/>
          <w:sz w:val="26"/>
          <w:szCs w:val="26"/>
        </w:rPr>
        <w:t>В»</w:t>
      </w:r>
      <w:r w:rsidRPr="00C376A0">
        <w:rPr>
          <w:sz w:val="26"/>
          <w:szCs w:val="26"/>
        </w:rPr>
        <w:t xml:space="preserve"> и далее в бак. При этом обе полости силового цилин</w:t>
      </w:r>
      <w:r w:rsidRPr="00C376A0">
        <w:rPr>
          <w:sz w:val="26"/>
          <w:szCs w:val="26"/>
        </w:rPr>
        <w:t>д</w:t>
      </w:r>
      <w:r w:rsidRPr="00C376A0">
        <w:rPr>
          <w:sz w:val="26"/>
          <w:szCs w:val="26"/>
        </w:rPr>
        <w:t>ра 12 связаны маслопроводами с полостью «</w:t>
      </w:r>
      <w:r w:rsidRPr="00C376A0">
        <w:rPr>
          <w:bCs/>
          <w:sz w:val="26"/>
          <w:szCs w:val="26"/>
        </w:rPr>
        <w:t>В»</w:t>
      </w:r>
      <w:r w:rsidRPr="00C376A0">
        <w:rPr>
          <w:sz w:val="26"/>
          <w:szCs w:val="26"/>
        </w:rPr>
        <w:t xml:space="preserve"> слива распредел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теля через каналы «</w:t>
      </w:r>
      <w:r w:rsidRPr="00C376A0">
        <w:rPr>
          <w:bCs/>
          <w:sz w:val="26"/>
          <w:szCs w:val="26"/>
        </w:rPr>
        <w:t>Д»</w:t>
      </w:r>
      <w:r w:rsidRPr="00C376A0">
        <w:rPr>
          <w:sz w:val="26"/>
          <w:szCs w:val="26"/>
        </w:rPr>
        <w:t xml:space="preserve"> и «</w:t>
      </w:r>
      <w:r w:rsidRPr="00C376A0">
        <w:rPr>
          <w:bCs/>
          <w:sz w:val="26"/>
          <w:szCs w:val="26"/>
        </w:rPr>
        <w:t>Г».</w:t>
      </w:r>
    </w:p>
    <w:p w:rsidR="00AA6435" w:rsidRPr="00C376A0" w:rsidRDefault="00AA6435" w:rsidP="00AA6435">
      <w:pPr>
        <w:pStyle w:val="a3"/>
        <w:rPr>
          <w:sz w:val="26"/>
          <w:szCs w:val="26"/>
        </w:rPr>
      </w:pPr>
      <w:r w:rsidRPr="00C376A0">
        <w:rPr>
          <w:sz w:val="26"/>
          <w:szCs w:val="26"/>
        </w:rPr>
        <w:t>Навесная машина под действием своего веса опускается, и р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бочие органы заглубляются в почву. Так как обе полости силового цилиндра 12 сообщены между собой, то машина свободно перем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щается «плавает» относительно остова тра</w:t>
      </w:r>
      <w:r w:rsidRPr="00C376A0">
        <w:rPr>
          <w:sz w:val="26"/>
          <w:szCs w:val="26"/>
        </w:rPr>
        <w:t>к</w:t>
      </w:r>
      <w:r w:rsidRPr="00C376A0">
        <w:rPr>
          <w:sz w:val="26"/>
          <w:szCs w:val="26"/>
        </w:rPr>
        <w:t xml:space="preserve">тора. </w:t>
      </w:r>
    </w:p>
    <w:p w:rsidR="00AA6435" w:rsidRPr="00C376A0" w:rsidRDefault="00AA6435" w:rsidP="00AA6435">
      <w:pPr>
        <w:pStyle w:val="a3"/>
        <w:spacing w:line="252" w:lineRule="auto"/>
        <w:rPr>
          <w:sz w:val="26"/>
          <w:szCs w:val="26"/>
        </w:rPr>
      </w:pPr>
      <w:r w:rsidRPr="00C376A0">
        <w:rPr>
          <w:sz w:val="26"/>
          <w:szCs w:val="26"/>
        </w:rPr>
        <w:t>Подъем машины в транспортное положение (рис. 5.5, в) прои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>ходит, когда золотник 11 установлен в положение «Подъем». Золо</w:t>
      </w:r>
      <w:r w:rsidRPr="00C376A0">
        <w:rPr>
          <w:sz w:val="26"/>
          <w:szCs w:val="26"/>
        </w:rPr>
        <w:t>т</w:t>
      </w:r>
      <w:r w:rsidRPr="00C376A0">
        <w:rPr>
          <w:sz w:val="26"/>
          <w:szCs w:val="26"/>
        </w:rPr>
        <w:t>ник перекрывает канал упра</w:t>
      </w:r>
      <w:r w:rsidRPr="00C376A0">
        <w:rPr>
          <w:sz w:val="26"/>
          <w:szCs w:val="26"/>
        </w:rPr>
        <w:t>в</w:t>
      </w:r>
      <w:r w:rsidRPr="00C376A0">
        <w:rPr>
          <w:sz w:val="26"/>
          <w:szCs w:val="26"/>
        </w:rPr>
        <w:t>ления «Ж» и одновременно открывает доступ масла из полости «Б» в канал «Д», который соединен масл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проводом с правой полостью силового цилиндра 12. Поршень сил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вого цилиндра со штоком перемещается в направлении, соответс</w:t>
      </w:r>
      <w:r w:rsidRPr="00C376A0">
        <w:rPr>
          <w:sz w:val="26"/>
          <w:szCs w:val="26"/>
        </w:rPr>
        <w:t>т</w:t>
      </w:r>
      <w:r w:rsidRPr="00C376A0">
        <w:rPr>
          <w:sz w:val="26"/>
          <w:szCs w:val="26"/>
        </w:rPr>
        <w:t>вующем подъему машины. Из противоположной полости цилиндра масло вытесняется поршнем по маслопроводу в канал «Г» распр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делителя и далее через полость «В» слива в бак. Поршень силового цилиндра дв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 xml:space="preserve">жется до тех пор, пока не упрется в крышку цилиндра, давление жидкости возрастает до давления срабатывания </w:t>
      </w:r>
      <w:proofErr w:type="spellStart"/>
      <w:r w:rsidRPr="00C376A0">
        <w:rPr>
          <w:sz w:val="26"/>
          <w:szCs w:val="26"/>
        </w:rPr>
        <w:t>бусте</w:t>
      </w:r>
      <w:r w:rsidRPr="00C376A0">
        <w:rPr>
          <w:sz w:val="26"/>
          <w:szCs w:val="26"/>
        </w:rPr>
        <w:t>р</w:t>
      </w:r>
      <w:r w:rsidRPr="00C376A0">
        <w:rPr>
          <w:sz w:val="26"/>
          <w:szCs w:val="26"/>
        </w:rPr>
        <w:t>ного</w:t>
      </w:r>
      <w:proofErr w:type="spellEnd"/>
      <w:r w:rsidRPr="00C376A0">
        <w:rPr>
          <w:sz w:val="26"/>
          <w:szCs w:val="26"/>
        </w:rPr>
        <w:t xml:space="preserve"> устройства и золотник автоматически возвратится в нейтрал</w:t>
      </w:r>
      <w:r w:rsidRPr="00C376A0">
        <w:rPr>
          <w:sz w:val="26"/>
          <w:szCs w:val="26"/>
        </w:rPr>
        <w:t>ь</w:t>
      </w:r>
      <w:r w:rsidRPr="00C376A0">
        <w:rPr>
          <w:sz w:val="26"/>
          <w:szCs w:val="26"/>
        </w:rPr>
        <w:t xml:space="preserve">ное положение. </w:t>
      </w:r>
    </w:p>
    <w:p w:rsidR="00AA6435" w:rsidRPr="00C376A0" w:rsidRDefault="00AA6435" w:rsidP="00AA6435">
      <w:pPr>
        <w:pStyle w:val="a3"/>
        <w:spacing w:line="252" w:lineRule="auto"/>
        <w:rPr>
          <w:sz w:val="26"/>
          <w:szCs w:val="26"/>
        </w:rPr>
      </w:pPr>
      <w:r w:rsidRPr="00C376A0">
        <w:rPr>
          <w:sz w:val="26"/>
          <w:szCs w:val="26"/>
        </w:rPr>
        <w:t>При принудительном опускании машины канал управления «</w:t>
      </w:r>
      <w:r w:rsidRPr="00C376A0">
        <w:rPr>
          <w:bCs/>
          <w:sz w:val="26"/>
          <w:szCs w:val="26"/>
        </w:rPr>
        <w:t>Ж»</w:t>
      </w:r>
      <w:r w:rsidRPr="00C376A0">
        <w:rPr>
          <w:sz w:val="26"/>
          <w:szCs w:val="26"/>
        </w:rPr>
        <w:t xml:space="preserve"> (рис. 5.5, г) также перекрыт, давление в полостях «</w:t>
      </w:r>
      <w:r w:rsidRPr="00C376A0">
        <w:rPr>
          <w:bCs/>
          <w:sz w:val="26"/>
          <w:szCs w:val="26"/>
        </w:rPr>
        <w:t>А»</w:t>
      </w:r>
      <w:r w:rsidRPr="00C376A0">
        <w:rPr>
          <w:sz w:val="26"/>
          <w:szCs w:val="26"/>
        </w:rPr>
        <w:t xml:space="preserve"> и «</w:t>
      </w:r>
      <w:r w:rsidRPr="00C376A0">
        <w:rPr>
          <w:bCs/>
          <w:sz w:val="26"/>
          <w:szCs w:val="26"/>
        </w:rPr>
        <w:t>Б»</w:t>
      </w:r>
      <w:r w:rsidRPr="00C376A0">
        <w:rPr>
          <w:sz w:val="26"/>
          <w:szCs w:val="26"/>
        </w:rPr>
        <w:t xml:space="preserve"> выро</w:t>
      </w:r>
      <w:r w:rsidRPr="00C376A0">
        <w:rPr>
          <w:sz w:val="26"/>
          <w:szCs w:val="26"/>
        </w:rPr>
        <w:t>в</w:t>
      </w:r>
      <w:r w:rsidRPr="00C376A0">
        <w:rPr>
          <w:sz w:val="26"/>
          <w:szCs w:val="26"/>
        </w:rPr>
        <w:t>нено, пружина держит перепускной клапан 2 закрытым; из полости «</w:t>
      </w:r>
      <w:r w:rsidRPr="00C376A0">
        <w:rPr>
          <w:bCs/>
          <w:sz w:val="26"/>
          <w:szCs w:val="26"/>
        </w:rPr>
        <w:t>Б»</w:t>
      </w:r>
      <w:r w:rsidRPr="00C376A0">
        <w:rPr>
          <w:sz w:val="26"/>
          <w:szCs w:val="26"/>
        </w:rPr>
        <w:t xml:space="preserve"> по каналу «</w:t>
      </w:r>
      <w:r w:rsidRPr="00C376A0">
        <w:rPr>
          <w:bCs/>
          <w:sz w:val="26"/>
          <w:szCs w:val="26"/>
        </w:rPr>
        <w:t>Г»</w:t>
      </w:r>
      <w:r w:rsidRPr="00C376A0">
        <w:rPr>
          <w:sz w:val="26"/>
          <w:szCs w:val="26"/>
        </w:rPr>
        <w:t xml:space="preserve"> и далее по трубопроводу масло поступает в л</w:t>
      </w:r>
      <w:r w:rsidRPr="00C376A0">
        <w:rPr>
          <w:sz w:val="26"/>
          <w:szCs w:val="26"/>
        </w:rPr>
        <w:t>е</w:t>
      </w:r>
      <w:r w:rsidRPr="00C376A0">
        <w:rPr>
          <w:sz w:val="26"/>
          <w:szCs w:val="26"/>
        </w:rPr>
        <w:t>вую полость силового цилиндра 12. Поршень цилиндра через шток действует на навесное устройство и принудительно опускает маш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>ну. Масло из правой полости силового цилиндра вытесняется по маслопроводу, каналу «</w:t>
      </w:r>
      <w:r w:rsidRPr="00C376A0">
        <w:rPr>
          <w:bCs/>
          <w:sz w:val="26"/>
          <w:szCs w:val="26"/>
        </w:rPr>
        <w:t>Д»</w:t>
      </w:r>
      <w:r w:rsidRPr="00C376A0">
        <w:rPr>
          <w:sz w:val="26"/>
          <w:szCs w:val="26"/>
        </w:rPr>
        <w:t xml:space="preserve"> и через п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лость «</w:t>
      </w:r>
      <w:r w:rsidRPr="00C376A0">
        <w:rPr>
          <w:bCs/>
          <w:sz w:val="26"/>
          <w:szCs w:val="26"/>
        </w:rPr>
        <w:t>В»</w:t>
      </w:r>
      <w:r w:rsidRPr="00C376A0">
        <w:rPr>
          <w:sz w:val="26"/>
          <w:szCs w:val="26"/>
        </w:rPr>
        <w:t xml:space="preserve"> в бак. </w:t>
      </w:r>
    </w:p>
    <w:p w:rsidR="00AA6435" w:rsidRDefault="00AA6435" w:rsidP="00AA6435">
      <w:pPr>
        <w:pStyle w:val="a3"/>
      </w:pPr>
      <w:r w:rsidRPr="00C376A0">
        <w:rPr>
          <w:sz w:val="26"/>
          <w:szCs w:val="26"/>
        </w:rPr>
        <w:lastRenderedPageBreak/>
        <w:t>В положения «</w:t>
      </w:r>
      <w:r w:rsidRPr="00C376A0">
        <w:rPr>
          <w:bCs/>
          <w:sz w:val="26"/>
          <w:szCs w:val="26"/>
        </w:rPr>
        <w:t>Опускание», «Плавающее» и «Подъем»</w:t>
      </w:r>
      <w:r w:rsidRPr="00C376A0">
        <w:rPr>
          <w:sz w:val="26"/>
          <w:szCs w:val="26"/>
        </w:rPr>
        <w:t xml:space="preserve"> золотник 11 устанавливают вручную при помощи рукоятки 13. После оконч</w:t>
      </w:r>
      <w:r w:rsidRPr="00C376A0">
        <w:rPr>
          <w:sz w:val="26"/>
          <w:szCs w:val="26"/>
        </w:rPr>
        <w:t>а</w:t>
      </w:r>
      <w:r w:rsidRPr="00C376A0">
        <w:rPr>
          <w:sz w:val="26"/>
          <w:szCs w:val="26"/>
        </w:rPr>
        <w:t>ния операций</w:t>
      </w:r>
      <w:r w:rsidRPr="00C376A0">
        <w:rPr>
          <w:b/>
          <w:sz w:val="26"/>
          <w:szCs w:val="26"/>
        </w:rPr>
        <w:t xml:space="preserve"> </w:t>
      </w:r>
      <w:r w:rsidRPr="00C376A0">
        <w:rPr>
          <w:bCs/>
          <w:sz w:val="26"/>
          <w:szCs w:val="26"/>
        </w:rPr>
        <w:t>«Опускание» и «Подъем»</w:t>
      </w:r>
      <w:r w:rsidRPr="00C376A0">
        <w:rPr>
          <w:sz w:val="26"/>
          <w:szCs w:val="26"/>
        </w:rPr>
        <w:t xml:space="preserve"> он возвращается в «</w:t>
      </w:r>
      <w:r w:rsidRPr="00C376A0">
        <w:rPr>
          <w:bCs/>
          <w:sz w:val="26"/>
          <w:szCs w:val="26"/>
        </w:rPr>
        <w:t>Не</w:t>
      </w:r>
      <w:r w:rsidRPr="00C376A0">
        <w:rPr>
          <w:bCs/>
          <w:sz w:val="26"/>
          <w:szCs w:val="26"/>
        </w:rPr>
        <w:t>й</w:t>
      </w:r>
      <w:r w:rsidRPr="00C376A0">
        <w:rPr>
          <w:bCs/>
          <w:sz w:val="26"/>
          <w:szCs w:val="26"/>
        </w:rPr>
        <w:t>тральное»</w:t>
      </w:r>
      <w:r w:rsidRPr="00C376A0">
        <w:rPr>
          <w:sz w:val="26"/>
          <w:szCs w:val="26"/>
        </w:rPr>
        <w:t xml:space="preserve"> п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ложение (т. е. переключает работу насоса на холостой ход) автоматически (автоматиче</w:t>
      </w:r>
      <w:r w:rsidRPr="00C376A0">
        <w:rPr>
          <w:sz w:val="26"/>
          <w:szCs w:val="26"/>
        </w:rPr>
        <w:t>с</w:t>
      </w:r>
      <w:r w:rsidRPr="00C376A0">
        <w:rPr>
          <w:sz w:val="26"/>
          <w:szCs w:val="26"/>
        </w:rPr>
        <w:t>ким устройством), а из положения «</w:t>
      </w:r>
      <w:r w:rsidRPr="00C376A0">
        <w:rPr>
          <w:bCs/>
          <w:sz w:val="26"/>
          <w:szCs w:val="26"/>
        </w:rPr>
        <w:t>Плавающее»</w:t>
      </w:r>
      <w:r w:rsidRPr="00C376A0">
        <w:rPr>
          <w:sz w:val="26"/>
          <w:szCs w:val="26"/>
        </w:rPr>
        <w:t xml:space="preserve"> – вручную.</w:t>
      </w:r>
      <w:r>
        <w:t xml:space="preserve"> 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</w:p>
    <w:p w:rsidR="00385DCC" w:rsidRPr="00C376A0" w:rsidRDefault="00385DCC" w:rsidP="00385DCC">
      <w:pPr>
        <w:pStyle w:val="a3"/>
        <w:ind w:firstLine="0"/>
        <w:jc w:val="center"/>
        <w:rPr>
          <w:sz w:val="26"/>
          <w:szCs w:val="26"/>
        </w:rPr>
      </w:pPr>
      <w:r w:rsidRPr="00C376A0">
        <w:rPr>
          <w:noProof/>
          <w:sz w:val="26"/>
          <w:szCs w:val="26"/>
        </w:rPr>
        <w:drawing>
          <wp:inline distT="0" distB="0" distL="0" distR="0">
            <wp:extent cx="5067300" cy="639167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" t="2499" r="2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86" cy="640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CC" w:rsidRPr="00C376A0" w:rsidRDefault="00385DCC" w:rsidP="00385DCC">
      <w:pPr>
        <w:pStyle w:val="a3"/>
        <w:spacing w:line="276" w:lineRule="auto"/>
        <w:rPr>
          <w:sz w:val="26"/>
          <w:szCs w:val="26"/>
        </w:rPr>
      </w:pPr>
      <w:r w:rsidRPr="00C376A0">
        <w:rPr>
          <w:sz w:val="26"/>
          <w:szCs w:val="26"/>
        </w:rPr>
        <w:t>Рисунок 5.5 – Схема работы распределителя при различных п</w:t>
      </w:r>
      <w:r w:rsidRPr="00C376A0">
        <w:rPr>
          <w:sz w:val="26"/>
          <w:szCs w:val="26"/>
        </w:rPr>
        <w:t>о</w:t>
      </w:r>
      <w:r w:rsidRPr="00C376A0">
        <w:rPr>
          <w:sz w:val="26"/>
          <w:szCs w:val="26"/>
        </w:rPr>
        <w:t>ложениях золотн</w:t>
      </w:r>
      <w:r w:rsidRPr="00C376A0">
        <w:rPr>
          <w:sz w:val="26"/>
          <w:szCs w:val="26"/>
        </w:rPr>
        <w:t>и</w:t>
      </w:r>
      <w:r w:rsidRPr="00C376A0">
        <w:rPr>
          <w:sz w:val="26"/>
          <w:szCs w:val="26"/>
        </w:rPr>
        <w:t xml:space="preserve">ка: </w:t>
      </w:r>
    </w:p>
    <w:p w:rsidR="00385DCC" w:rsidRPr="00C376A0" w:rsidRDefault="00385DCC" w:rsidP="00385DCC">
      <w:pPr>
        <w:pStyle w:val="a5"/>
        <w:spacing w:line="276" w:lineRule="auto"/>
        <w:rPr>
          <w:rFonts w:ascii="Arial" w:hAnsi="Arial"/>
          <w:bCs/>
          <w:sz w:val="26"/>
          <w:szCs w:val="26"/>
        </w:rPr>
      </w:pPr>
      <w:r w:rsidRPr="00C376A0">
        <w:rPr>
          <w:rFonts w:ascii="Arial" w:hAnsi="Arial"/>
          <w:sz w:val="26"/>
          <w:szCs w:val="26"/>
        </w:rPr>
        <w:t>а – нейтральное; б – плавающее; в – подъем; г – опускание; 2, 11, А, Б, В, Г, Д, Е и Ж – то же, что и на рис 4; 12 – силовой цилиндр; 13 – рукоятка распределителя. Положение рукоятки: «</w:t>
      </w:r>
      <w:r w:rsidRPr="00C376A0">
        <w:rPr>
          <w:rFonts w:ascii="Arial" w:hAnsi="Arial"/>
          <w:bCs/>
          <w:sz w:val="26"/>
          <w:szCs w:val="26"/>
        </w:rPr>
        <w:t>Нейтральное»; «Пл</w:t>
      </w:r>
      <w:r w:rsidRPr="00C376A0">
        <w:rPr>
          <w:rFonts w:ascii="Arial" w:hAnsi="Arial"/>
          <w:bCs/>
          <w:sz w:val="26"/>
          <w:szCs w:val="26"/>
        </w:rPr>
        <w:t>а</w:t>
      </w:r>
      <w:r w:rsidRPr="00C376A0">
        <w:rPr>
          <w:rFonts w:ascii="Arial" w:hAnsi="Arial"/>
          <w:bCs/>
          <w:sz w:val="26"/>
          <w:szCs w:val="26"/>
        </w:rPr>
        <w:t>вающее»; «Подъем»; «Опускание»</w:t>
      </w:r>
    </w:p>
    <w:p w:rsidR="00385DCC" w:rsidRPr="00C376A0" w:rsidRDefault="00385DCC" w:rsidP="00385DCC">
      <w:pPr>
        <w:pStyle w:val="a3"/>
        <w:rPr>
          <w:sz w:val="26"/>
          <w:szCs w:val="26"/>
        </w:rPr>
      </w:pPr>
    </w:p>
    <w:p w:rsidR="002C7C0F" w:rsidRDefault="002C7C0F"/>
    <w:sectPr w:rsidR="002C7C0F" w:rsidSect="00C376A0">
      <w:footerReference w:type="default" r:id="rId11"/>
      <w:pgSz w:w="11906" w:h="16838"/>
      <w:pgMar w:top="1134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63C1" w:rsidRDefault="00BB63C1" w:rsidP="00C376A0">
      <w:pPr>
        <w:spacing w:after="0" w:line="240" w:lineRule="auto"/>
      </w:pPr>
      <w:r>
        <w:separator/>
      </w:r>
    </w:p>
  </w:endnote>
  <w:endnote w:type="continuationSeparator" w:id="0">
    <w:p w:rsidR="00BB63C1" w:rsidRDefault="00BB63C1" w:rsidP="00C3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6925024"/>
      <w:docPartObj>
        <w:docPartGallery w:val="Page Numbers (Bottom of Page)"/>
        <w:docPartUnique/>
      </w:docPartObj>
    </w:sdtPr>
    <w:sdtContent>
      <w:p w:rsidR="00C376A0" w:rsidRDefault="00C376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376A0" w:rsidRDefault="00C376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63C1" w:rsidRDefault="00BB63C1" w:rsidP="00C376A0">
      <w:pPr>
        <w:spacing w:after="0" w:line="240" w:lineRule="auto"/>
      </w:pPr>
      <w:r>
        <w:separator/>
      </w:r>
    </w:p>
  </w:footnote>
  <w:footnote w:type="continuationSeparator" w:id="0">
    <w:p w:rsidR="00BB63C1" w:rsidRDefault="00BB63C1" w:rsidP="00C37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CC"/>
    <w:rsid w:val="002C7C0F"/>
    <w:rsid w:val="00385DCC"/>
    <w:rsid w:val="00AA6435"/>
    <w:rsid w:val="00BB63C1"/>
    <w:rsid w:val="00C3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7E4C79"/>
  <w15:chartTrackingRefBased/>
  <w15:docId w15:val="{CB449A4A-E87D-4846-9684-30C82CD7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DCC"/>
    <w:pPr>
      <w:keepNext/>
      <w:widowControl w:val="0"/>
      <w:spacing w:after="0" w:line="312" w:lineRule="auto"/>
      <w:jc w:val="center"/>
      <w:outlineLvl w:val="0"/>
    </w:pPr>
    <w:rPr>
      <w:rFonts w:ascii="Arial" w:eastAsia="Times New Roman" w:hAnsi="Arial" w:cs="Times New Roman"/>
      <w:b/>
      <w:bCs/>
      <w:caps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85DCC"/>
    <w:pPr>
      <w:keepNext/>
      <w:widowControl w:val="0"/>
      <w:spacing w:before="120" w:after="0" w:line="288" w:lineRule="auto"/>
      <w:jc w:val="center"/>
      <w:outlineLvl w:val="1"/>
    </w:pPr>
    <w:rPr>
      <w:rFonts w:ascii="Arial" w:eastAsia="Times New Roman" w:hAnsi="Arial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DCC"/>
    <w:rPr>
      <w:rFonts w:ascii="Arial" w:eastAsia="Times New Roman" w:hAnsi="Arial" w:cs="Times New Roman"/>
      <w:b/>
      <w:bCs/>
      <w:cap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5DCC"/>
    <w:rPr>
      <w:rFonts w:ascii="Arial" w:eastAsia="Times New Roman" w:hAnsi="Arial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385DCC"/>
    <w:pPr>
      <w:spacing w:after="0" w:line="264" w:lineRule="auto"/>
      <w:ind w:firstLine="567"/>
      <w:jc w:val="both"/>
    </w:pPr>
    <w:rPr>
      <w:rFonts w:ascii="Arial" w:eastAsia="Times New Roman" w:hAnsi="Arial" w:cs="Times New Roman"/>
      <w:sz w:val="3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85DCC"/>
    <w:rPr>
      <w:rFonts w:ascii="Arial" w:eastAsia="Times New Roman" w:hAnsi="Arial" w:cs="Times New Roman"/>
      <w:sz w:val="30"/>
      <w:szCs w:val="20"/>
      <w:lang w:eastAsia="ru-RU"/>
    </w:rPr>
  </w:style>
  <w:style w:type="paragraph" w:styleId="a5">
    <w:name w:val="List"/>
    <w:basedOn w:val="a"/>
    <w:rsid w:val="00385DCC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3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6A0"/>
  </w:style>
  <w:style w:type="paragraph" w:styleId="a8">
    <w:name w:val="footer"/>
    <w:basedOn w:val="a"/>
    <w:link w:val="a9"/>
    <w:uiPriority w:val="99"/>
    <w:unhideWhenUsed/>
    <w:rsid w:val="00C3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2423</Words>
  <Characters>13817</Characters>
  <Application>Microsoft Office Word</Application>
  <DocSecurity>0</DocSecurity>
  <Lines>115</Lines>
  <Paragraphs>32</Paragraphs>
  <ScaleCrop>false</ScaleCrop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2024-04-23T07:28:00Z</dcterms:created>
  <dcterms:modified xsi:type="dcterms:W3CDTF">2024-04-23T07:33:00Z</dcterms:modified>
</cp:coreProperties>
</file>